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2DC" w:rsidRPr="00A32EC0" w:rsidRDefault="001542DC" w:rsidP="001542DC">
      <w:pPr>
        <w:rPr>
          <w:rFonts w:ascii="Tahoma" w:hAnsi="Tahoma" w:cs="Tahoma"/>
        </w:rPr>
      </w:pPr>
    </w:p>
    <w:p w:rsidR="009D0E78" w:rsidRPr="008957CA" w:rsidRDefault="00A32EC0" w:rsidP="00442059">
      <w:pPr>
        <w:pBdr>
          <w:top w:val="single" w:sz="4" w:space="1" w:color="auto"/>
          <w:left w:val="single" w:sz="4" w:space="4" w:color="auto"/>
          <w:bottom w:val="single" w:sz="4" w:space="1" w:color="auto"/>
          <w:right w:val="single" w:sz="4" w:space="4" w:color="auto"/>
        </w:pBdr>
        <w:shd w:val="clear" w:color="auto" w:fill="002060"/>
        <w:rPr>
          <w:rFonts w:ascii="Tahoma" w:hAnsi="Tahoma" w:cs="Tahoma"/>
          <w:color w:val="FFFFFF"/>
        </w:rPr>
      </w:pPr>
      <w:r w:rsidRPr="008957CA">
        <w:rPr>
          <w:rFonts w:ascii="Tahoma" w:hAnsi="Tahoma" w:cs="Tahoma"/>
          <w:b/>
          <w:color w:val="FFFFFF"/>
        </w:rPr>
        <w:t>Goal Statement</w:t>
      </w:r>
      <w:r w:rsidRPr="008957CA">
        <w:rPr>
          <w:rFonts w:ascii="Tahoma" w:hAnsi="Tahoma" w:cs="Tahoma"/>
          <w:color w:val="FFFFFF"/>
        </w:rPr>
        <w:t xml:space="preserve">:  </w:t>
      </w:r>
      <w:r w:rsidR="007037F6">
        <w:rPr>
          <w:rFonts w:ascii="Tahoma" w:hAnsi="Tahoma" w:cs="Tahoma"/>
          <w:color w:val="FFFFFF"/>
        </w:rPr>
        <w:t>The M</w:t>
      </w:r>
      <w:r w:rsidR="00E179B9" w:rsidRPr="008957CA">
        <w:rPr>
          <w:rFonts w:ascii="Tahoma" w:hAnsi="Tahoma" w:cs="Tahoma"/>
          <w:color w:val="FFFFFF"/>
        </w:rPr>
        <w:t xml:space="preserve">ember will provide financial </w:t>
      </w:r>
      <w:r w:rsidR="005974C8">
        <w:rPr>
          <w:rFonts w:ascii="Tahoma" w:hAnsi="Tahoma" w:cs="Tahoma"/>
          <w:color w:val="FFFFFF"/>
        </w:rPr>
        <w:t xml:space="preserve">literacy </w:t>
      </w:r>
      <w:r w:rsidR="00E179B9" w:rsidRPr="008957CA">
        <w:rPr>
          <w:rFonts w:ascii="Tahoma" w:hAnsi="Tahoma" w:cs="Tahoma"/>
          <w:color w:val="FFFFFF"/>
        </w:rPr>
        <w:t>counseling services to</w:t>
      </w:r>
      <w:r w:rsidR="005974C8">
        <w:rPr>
          <w:rFonts w:ascii="Tahoma" w:hAnsi="Tahoma" w:cs="Tahoma"/>
          <w:color w:val="FFFFFF"/>
        </w:rPr>
        <w:t xml:space="preserve"> economically disadvantaged adult</w:t>
      </w:r>
      <w:r w:rsidR="00E179B9" w:rsidRPr="008957CA">
        <w:rPr>
          <w:rFonts w:ascii="Tahoma" w:hAnsi="Tahoma" w:cs="Tahoma"/>
          <w:color w:val="FFFFFF"/>
        </w:rPr>
        <w:t xml:space="preserve"> clients</w:t>
      </w:r>
      <w:r w:rsidR="00A023EB">
        <w:rPr>
          <w:rFonts w:ascii="Tahoma" w:hAnsi="Tahoma" w:cs="Tahoma"/>
          <w:color w:val="FFFFFF"/>
        </w:rPr>
        <w:t xml:space="preserve"> and as a result these </w:t>
      </w:r>
      <w:r w:rsidR="0044049E">
        <w:rPr>
          <w:rFonts w:ascii="Tahoma" w:hAnsi="Tahoma" w:cs="Tahoma"/>
          <w:color w:val="FFFFFF"/>
        </w:rPr>
        <w:t>clients</w:t>
      </w:r>
      <w:r w:rsidR="00E179B9" w:rsidRPr="008957CA">
        <w:rPr>
          <w:rFonts w:ascii="Tahoma" w:hAnsi="Tahoma" w:cs="Tahoma"/>
          <w:color w:val="FFFFFF"/>
        </w:rPr>
        <w:t xml:space="preserve"> will demonstrate an improved financial knowledge.</w:t>
      </w:r>
      <w:r w:rsidR="00333F4F">
        <w:rPr>
          <w:rFonts w:ascii="Tahoma" w:hAnsi="Tahoma" w:cs="Tahoma"/>
          <w:color w:val="FFFFFF"/>
        </w:rPr>
        <w:t>These services include e</w:t>
      </w:r>
      <w:r w:rsidR="005974C8">
        <w:rPr>
          <w:rFonts w:ascii="Tahoma" w:hAnsi="Tahoma" w:cs="Tahoma"/>
          <w:color w:val="FFFFFF"/>
        </w:rPr>
        <w:t xml:space="preserve">ducation related to credit management, financial institutions including banks and credit unions, and utilization of savings plans. </w:t>
      </w:r>
    </w:p>
    <w:p w:rsidR="00762D64" w:rsidRPr="00AF381C" w:rsidRDefault="00762D64" w:rsidP="001542DC">
      <w:pPr>
        <w:rPr>
          <w:rFonts w:ascii="Tahoma" w:hAnsi="Tahoma" w:cs="Tahoma"/>
        </w:rPr>
      </w:pPr>
    </w:p>
    <w:p w:rsidR="00A32EC0" w:rsidRDefault="003C4973">
      <w:pPr>
        <w:rPr>
          <w:rFonts w:ascii="Tahoma" w:hAnsi="Tahoma" w:cs="Tahoma"/>
          <w:b/>
        </w:rPr>
      </w:pPr>
      <w:r>
        <w:rPr>
          <w:rFonts w:ascii="Tahoma" w:hAnsi="Tahoma" w:cs="Tahoma"/>
          <w:b/>
        </w:rPr>
        <w:t>Placement Partner Site Name:</w:t>
      </w:r>
      <w:r w:rsidR="00560A70">
        <w:rPr>
          <w:rFonts w:ascii="Tahoma" w:hAnsi="Tahoma" w:cs="Tahoma"/>
          <w:b/>
        </w:rPr>
        <w:tab/>
      </w:r>
      <w:r w:rsidR="00347DD9" w:rsidRPr="00C6244E">
        <w:rPr>
          <w:rFonts w:ascii="Tahoma" w:hAnsi="Tahoma" w:cs="Tahoma"/>
        </w:rPr>
        <w:fldChar w:fldCharType="begin">
          <w:ffData>
            <w:name w:val="Text1"/>
            <w:enabled/>
            <w:calcOnExit w:val="0"/>
            <w:textInput/>
          </w:ffData>
        </w:fldChar>
      </w:r>
      <w:bookmarkStart w:id="0" w:name="Text1"/>
      <w:r w:rsidR="00560A70" w:rsidRPr="00C6244E">
        <w:rPr>
          <w:rFonts w:ascii="Tahoma" w:hAnsi="Tahoma" w:cs="Tahoma"/>
        </w:rPr>
        <w:instrText xml:space="preserve"> FORMTEXT </w:instrText>
      </w:r>
      <w:r w:rsidR="00347DD9" w:rsidRPr="00C6244E">
        <w:rPr>
          <w:rFonts w:ascii="Tahoma" w:hAnsi="Tahoma" w:cs="Tahoma"/>
        </w:rPr>
      </w:r>
      <w:r w:rsidR="00347DD9" w:rsidRPr="00C6244E">
        <w:rPr>
          <w:rFonts w:ascii="Tahoma" w:hAnsi="Tahoma" w:cs="Tahoma"/>
        </w:rPr>
        <w:fldChar w:fldCharType="separate"/>
      </w:r>
      <w:r w:rsidR="005C74F9">
        <w:rPr>
          <w:rFonts w:ascii="Tahoma" w:hAnsi="Tahoma" w:cs="Tahoma"/>
          <w:noProof/>
        </w:rPr>
        <w:t>Mercy Housing and Human Development</w:t>
      </w:r>
      <w:r w:rsidR="00347DD9" w:rsidRPr="00C6244E">
        <w:rPr>
          <w:rFonts w:ascii="Tahoma" w:hAnsi="Tahoma" w:cs="Tahoma"/>
        </w:rPr>
        <w:fldChar w:fldCharType="end"/>
      </w:r>
      <w:bookmarkEnd w:id="0"/>
    </w:p>
    <w:p w:rsidR="00762D64" w:rsidRPr="00A32EC0" w:rsidRDefault="00762D64">
      <w:pPr>
        <w:rPr>
          <w:rFonts w:ascii="Tahoma" w:hAnsi="Tahoma" w:cs="Tahoma"/>
          <w:b/>
        </w:rPr>
      </w:pPr>
      <w:r w:rsidRPr="00A32EC0">
        <w:rPr>
          <w:rFonts w:ascii="Tahoma" w:hAnsi="Tahoma" w:cs="Tahoma"/>
          <w:b/>
        </w:rPr>
        <w:t xml:space="preserve">Member Service </w:t>
      </w:r>
      <w:proofErr w:type="gramStart"/>
      <w:r w:rsidRPr="00A32EC0">
        <w:rPr>
          <w:rFonts w:ascii="Tahoma" w:hAnsi="Tahoma" w:cs="Tahoma"/>
          <w:b/>
        </w:rPr>
        <w:t>Title</w:t>
      </w:r>
      <w:r w:rsidR="00EE7827">
        <w:rPr>
          <w:rFonts w:ascii="Tahoma" w:hAnsi="Tahoma" w:cs="Tahoma"/>
          <w:sz w:val="20"/>
          <w:szCs w:val="20"/>
        </w:rPr>
        <w:t>(</w:t>
      </w:r>
      <w:proofErr w:type="gramEnd"/>
      <w:r w:rsidR="00EE7827">
        <w:rPr>
          <w:rFonts w:ascii="Tahoma" w:hAnsi="Tahoma" w:cs="Tahoma"/>
          <w:sz w:val="20"/>
          <w:szCs w:val="20"/>
        </w:rPr>
        <w:t>must match service description</w:t>
      </w:r>
      <w:r w:rsidR="00EE7827" w:rsidRPr="00AF4DC4">
        <w:rPr>
          <w:rFonts w:ascii="Tahoma" w:hAnsi="Tahoma" w:cs="Tahoma"/>
          <w:sz w:val="20"/>
          <w:szCs w:val="20"/>
        </w:rPr>
        <w:t>)</w:t>
      </w:r>
      <w:r w:rsidRPr="00AF4DC4">
        <w:rPr>
          <w:rFonts w:ascii="Tahoma" w:hAnsi="Tahoma" w:cs="Tahoma"/>
          <w:b/>
          <w:sz w:val="20"/>
          <w:szCs w:val="20"/>
        </w:rPr>
        <w:t>:</w:t>
      </w:r>
      <w:r w:rsidR="00560A70">
        <w:rPr>
          <w:rFonts w:ascii="Tahoma" w:hAnsi="Tahoma" w:cs="Tahoma"/>
          <w:b/>
        </w:rPr>
        <w:tab/>
      </w:r>
      <w:r w:rsidR="00560A70">
        <w:rPr>
          <w:rFonts w:ascii="Tahoma" w:hAnsi="Tahoma" w:cs="Tahoma"/>
          <w:b/>
        </w:rPr>
        <w:tab/>
      </w:r>
      <w:r w:rsidR="00347DD9" w:rsidRPr="00C6244E">
        <w:rPr>
          <w:rFonts w:ascii="Tahoma" w:hAnsi="Tahoma" w:cs="Tahoma"/>
        </w:rPr>
        <w:fldChar w:fldCharType="begin">
          <w:ffData>
            <w:name w:val="Text2"/>
            <w:enabled/>
            <w:calcOnExit w:val="0"/>
            <w:textInput/>
          </w:ffData>
        </w:fldChar>
      </w:r>
      <w:bookmarkStart w:id="1" w:name="Text2"/>
      <w:r w:rsidR="00560A70" w:rsidRPr="00C6244E">
        <w:rPr>
          <w:rFonts w:ascii="Tahoma" w:hAnsi="Tahoma" w:cs="Tahoma"/>
        </w:rPr>
        <w:instrText xml:space="preserve"> FORMTEXT </w:instrText>
      </w:r>
      <w:r w:rsidR="00347DD9" w:rsidRPr="00C6244E">
        <w:rPr>
          <w:rFonts w:ascii="Tahoma" w:hAnsi="Tahoma" w:cs="Tahoma"/>
        </w:rPr>
      </w:r>
      <w:r w:rsidR="00347DD9" w:rsidRPr="00C6244E">
        <w:rPr>
          <w:rFonts w:ascii="Tahoma" w:hAnsi="Tahoma" w:cs="Tahoma"/>
        </w:rPr>
        <w:fldChar w:fldCharType="separate"/>
      </w:r>
      <w:r w:rsidR="00560A70" w:rsidRPr="00C6244E">
        <w:rPr>
          <w:rFonts w:ascii="Tahoma" w:hAnsi="Tahoma" w:cs="Tahoma"/>
          <w:noProof/>
        </w:rPr>
        <w:t> </w:t>
      </w:r>
      <w:r w:rsidR="00560A70" w:rsidRPr="00C6244E">
        <w:rPr>
          <w:rFonts w:ascii="Tahoma" w:hAnsi="Tahoma" w:cs="Tahoma"/>
          <w:noProof/>
        </w:rPr>
        <w:t> </w:t>
      </w:r>
      <w:r w:rsidR="00560A70" w:rsidRPr="00C6244E">
        <w:rPr>
          <w:rFonts w:ascii="Tahoma" w:hAnsi="Tahoma" w:cs="Tahoma"/>
          <w:noProof/>
        </w:rPr>
        <w:t> </w:t>
      </w:r>
      <w:r w:rsidR="00560A70" w:rsidRPr="00C6244E">
        <w:rPr>
          <w:rFonts w:ascii="Tahoma" w:hAnsi="Tahoma" w:cs="Tahoma"/>
          <w:noProof/>
        </w:rPr>
        <w:t> </w:t>
      </w:r>
      <w:r w:rsidR="00560A70" w:rsidRPr="00C6244E">
        <w:rPr>
          <w:rFonts w:ascii="Tahoma" w:hAnsi="Tahoma" w:cs="Tahoma"/>
          <w:noProof/>
        </w:rPr>
        <w:t> </w:t>
      </w:r>
      <w:r w:rsidR="00347DD9" w:rsidRPr="00C6244E">
        <w:rPr>
          <w:rFonts w:ascii="Tahoma" w:hAnsi="Tahoma" w:cs="Tahoma"/>
        </w:rPr>
        <w:fldChar w:fldCharType="end"/>
      </w:r>
      <w:bookmarkEnd w:id="1"/>
      <w:r w:rsidRPr="00A32EC0">
        <w:rPr>
          <w:rFonts w:ascii="Tahoma" w:hAnsi="Tahoma" w:cs="Tahoma"/>
          <w:b/>
        </w:rPr>
        <w:tab/>
      </w:r>
    </w:p>
    <w:p w:rsidR="007456E9" w:rsidRPr="00AF381C" w:rsidRDefault="00A1488D" w:rsidP="007456E9">
      <w:pPr>
        <w:rPr>
          <w:rFonts w:ascii="Tahoma" w:hAnsi="Tahoma" w:cs="Tahoma"/>
        </w:rPr>
      </w:pPr>
      <w:r>
        <w:rPr>
          <w:rFonts w:ascii="Tahoma" w:hAnsi="Tahoma" w:cs="Tahoma"/>
          <w:b/>
        </w:rPr>
        <w:t xml:space="preserve">% of Time Member </w:t>
      </w:r>
      <w:r w:rsidR="00B15BBB">
        <w:rPr>
          <w:rFonts w:ascii="Tahoma" w:hAnsi="Tahoma" w:cs="Tahoma"/>
          <w:b/>
        </w:rPr>
        <w:t>to spend</w:t>
      </w:r>
      <w:r>
        <w:rPr>
          <w:rFonts w:ascii="Tahoma" w:hAnsi="Tahoma" w:cs="Tahoma"/>
          <w:b/>
        </w:rPr>
        <w:t xml:space="preserve"> on this goal:</w:t>
      </w:r>
      <w:r>
        <w:rPr>
          <w:rFonts w:ascii="Tahoma" w:hAnsi="Tahoma" w:cs="Tahoma"/>
          <w:b/>
        </w:rPr>
        <w:tab/>
      </w:r>
      <w:r>
        <w:rPr>
          <w:rFonts w:ascii="Tahoma" w:hAnsi="Tahoma" w:cs="Tahoma"/>
          <w:b/>
        </w:rPr>
        <w:tab/>
      </w:r>
      <w:bookmarkStart w:id="2" w:name="Text7"/>
      <w:r w:rsidR="00B15BBB">
        <w:rPr>
          <w:rFonts w:ascii="Tahoma" w:hAnsi="Tahoma" w:cs="Tahoma"/>
          <w:b/>
        </w:rPr>
        <w:tab/>
      </w:r>
      <w:r w:rsidR="00347DD9" w:rsidRPr="00A1488D">
        <w:rPr>
          <w:rFonts w:ascii="Tahoma" w:hAnsi="Tahoma" w:cs="Tahoma"/>
        </w:rPr>
        <w:fldChar w:fldCharType="begin">
          <w:ffData>
            <w:name w:val="Text7"/>
            <w:enabled/>
            <w:calcOnExit w:val="0"/>
            <w:textInput>
              <w:type w:val="number"/>
              <w:default w:val="100%"/>
              <w:format w:val="0%"/>
            </w:textInput>
          </w:ffData>
        </w:fldChar>
      </w:r>
      <w:r w:rsidRPr="00A1488D">
        <w:rPr>
          <w:rFonts w:ascii="Tahoma" w:hAnsi="Tahoma" w:cs="Tahoma"/>
        </w:rPr>
        <w:instrText xml:space="preserve"> FORMTEXT </w:instrText>
      </w:r>
      <w:r w:rsidR="00347DD9" w:rsidRPr="00A1488D">
        <w:rPr>
          <w:rFonts w:ascii="Tahoma" w:hAnsi="Tahoma" w:cs="Tahoma"/>
        </w:rPr>
      </w:r>
      <w:r w:rsidR="00347DD9" w:rsidRPr="00A1488D">
        <w:rPr>
          <w:rFonts w:ascii="Tahoma" w:hAnsi="Tahoma" w:cs="Tahoma"/>
        </w:rPr>
        <w:fldChar w:fldCharType="separate"/>
      </w:r>
      <w:r w:rsidRPr="00A1488D">
        <w:rPr>
          <w:rFonts w:ascii="Tahoma" w:hAnsi="Tahoma" w:cs="Tahoma"/>
          <w:noProof/>
        </w:rPr>
        <w:t>100%</w:t>
      </w:r>
      <w:r w:rsidR="00347DD9" w:rsidRPr="00A1488D">
        <w:rPr>
          <w:rFonts w:ascii="Tahoma" w:hAnsi="Tahoma" w:cs="Tahoma"/>
        </w:rPr>
        <w:fldChar w:fldCharType="end"/>
      </w:r>
      <w:bookmarkEnd w:id="2"/>
      <w:r w:rsidR="004B68C5">
        <w:rPr>
          <w:rFonts w:ascii="Tahoma" w:hAnsi="Tahoma" w:cs="Tahoma"/>
          <w:b/>
        </w:rPr>
        <w:tab/>
      </w:r>
    </w:p>
    <w:p w:rsidR="0031702D" w:rsidRDefault="0031702D">
      <w:pPr>
        <w:rPr>
          <w:rFonts w:ascii="Tahoma" w:hAnsi="Tahoma" w:cs="Tahoma"/>
          <w:b/>
        </w:rPr>
      </w:pPr>
      <w:r>
        <w:rPr>
          <w:rFonts w:ascii="Tahoma" w:hAnsi="Tahoma" w:cs="Tahoma"/>
          <w:b/>
        </w:rPr>
        <w:t xml:space="preserve">Local LISC </w:t>
      </w:r>
      <w:proofErr w:type="gramStart"/>
      <w:r>
        <w:rPr>
          <w:rFonts w:ascii="Tahoma" w:hAnsi="Tahoma" w:cs="Tahoma"/>
          <w:b/>
        </w:rPr>
        <w:t>Office</w:t>
      </w:r>
      <w:r w:rsidR="00A1488D" w:rsidRPr="00A1488D">
        <w:rPr>
          <w:rFonts w:ascii="Tahoma" w:hAnsi="Tahoma" w:cs="Tahoma"/>
          <w:sz w:val="20"/>
          <w:szCs w:val="20"/>
        </w:rPr>
        <w:t>(</w:t>
      </w:r>
      <w:proofErr w:type="gramEnd"/>
      <w:r w:rsidR="00A1488D" w:rsidRPr="00A1488D">
        <w:rPr>
          <w:rFonts w:ascii="Tahoma" w:hAnsi="Tahoma" w:cs="Tahoma"/>
          <w:sz w:val="20"/>
          <w:szCs w:val="20"/>
        </w:rPr>
        <w:t>select from the drop-down list)</w:t>
      </w:r>
      <w:r w:rsidRPr="00A1488D">
        <w:rPr>
          <w:rFonts w:ascii="Tahoma" w:hAnsi="Tahoma" w:cs="Tahoma"/>
          <w:sz w:val="20"/>
          <w:szCs w:val="20"/>
        </w:rPr>
        <w:t>:</w:t>
      </w:r>
      <w:r>
        <w:rPr>
          <w:rFonts w:ascii="Tahoma" w:hAnsi="Tahoma" w:cs="Tahoma"/>
          <w:b/>
        </w:rPr>
        <w:tab/>
      </w:r>
      <w:bookmarkStart w:id="3" w:name="Dropdown1"/>
      <w:r w:rsidR="00A1488D">
        <w:rPr>
          <w:rFonts w:ascii="Tahoma" w:hAnsi="Tahoma" w:cs="Tahoma"/>
          <w:b/>
        </w:rPr>
        <w:tab/>
      </w:r>
      <w:r w:rsidR="00A1488D">
        <w:rPr>
          <w:rFonts w:ascii="Tahoma" w:hAnsi="Tahoma" w:cs="Tahoma"/>
          <w:b/>
        </w:rPr>
        <w:tab/>
      </w:r>
      <w:bookmarkEnd w:id="3"/>
      <w:r w:rsidR="00347DD9">
        <w:rPr>
          <w:rFonts w:ascii="Tahoma" w:hAnsi="Tahoma" w:cs="Tahoma"/>
        </w:rPr>
        <w:fldChar w:fldCharType="begin">
          <w:ffData>
            <w:name w:val=""/>
            <w:enabled/>
            <w:calcOnExit w:val="0"/>
            <w:ddList>
              <w:result w:val="10"/>
              <w:listEntry w:val="Boston"/>
              <w:listEntry w:val="Chicago"/>
              <w:listEntry w:val="Cincinnati (Greater)"/>
              <w:listEntry w:val="Detroit"/>
              <w:listEntry w:val="Jacksonville"/>
              <w:listEntry w:val="Los Angeles"/>
              <w:listEntry w:val="Michigan Statewide"/>
              <w:listEntry w:val="Milwaukee"/>
              <w:listEntry w:val="NY Housing Fund"/>
              <w:listEntry w:val="Peoria"/>
              <w:listEntry w:val="Rural"/>
              <w:listEntry w:val="San Antonio"/>
              <w:listEntry w:val="San Diego"/>
              <w:listEntry w:val="Toledo"/>
            </w:ddList>
          </w:ffData>
        </w:fldChar>
      </w:r>
      <w:r w:rsidR="000626D3">
        <w:rPr>
          <w:rFonts w:ascii="Tahoma" w:hAnsi="Tahoma" w:cs="Tahoma"/>
        </w:rPr>
        <w:instrText xml:space="preserve"> FORMDROPDOWN </w:instrText>
      </w:r>
      <w:r w:rsidR="00347DD9">
        <w:rPr>
          <w:rFonts w:ascii="Tahoma" w:hAnsi="Tahoma" w:cs="Tahoma"/>
        </w:rPr>
      </w:r>
      <w:r w:rsidR="00347DD9">
        <w:rPr>
          <w:rFonts w:ascii="Tahoma" w:hAnsi="Tahoma" w:cs="Tahoma"/>
        </w:rPr>
        <w:fldChar w:fldCharType="end"/>
      </w:r>
    </w:p>
    <w:p w:rsidR="00762D64" w:rsidRDefault="00762D64">
      <w:pPr>
        <w:rPr>
          <w:rFonts w:ascii="Tahoma" w:hAnsi="Tahoma" w:cs="Tahoma"/>
          <w:b/>
        </w:rPr>
      </w:pPr>
      <w:r w:rsidRPr="00A32EC0">
        <w:rPr>
          <w:rFonts w:ascii="Tahoma" w:hAnsi="Tahoma" w:cs="Tahoma"/>
          <w:b/>
        </w:rPr>
        <w:t xml:space="preserve">Slot Type </w:t>
      </w:r>
      <w:proofErr w:type="gramStart"/>
      <w:r w:rsidRPr="00A32EC0">
        <w:rPr>
          <w:rFonts w:ascii="Tahoma" w:hAnsi="Tahoma" w:cs="Tahoma"/>
          <w:b/>
        </w:rPr>
        <w:t>Requested</w:t>
      </w:r>
      <w:r w:rsidR="00A1488D" w:rsidRPr="00A1488D">
        <w:rPr>
          <w:rFonts w:ascii="Tahoma" w:hAnsi="Tahoma" w:cs="Tahoma"/>
          <w:sz w:val="20"/>
          <w:szCs w:val="20"/>
        </w:rPr>
        <w:t>(</w:t>
      </w:r>
      <w:proofErr w:type="gramEnd"/>
      <w:r w:rsidR="00A1488D" w:rsidRPr="00A1488D">
        <w:rPr>
          <w:rFonts w:ascii="Tahoma" w:hAnsi="Tahoma" w:cs="Tahoma"/>
          <w:sz w:val="20"/>
          <w:szCs w:val="20"/>
        </w:rPr>
        <w:t>select from the drop-down list)</w:t>
      </w:r>
      <w:r w:rsidRPr="00A1488D">
        <w:rPr>
          <w:rFonts w:ascii="Tahoma" w:hAnsi="Tahoma" w:cs="Tahoma"/>
          <w:sz w:val="20"/>
          <w:szCs w:val="20"/>
        </w:rPr>
        <w:t>:</w:t>
      </w:r>
      <w:r w:rsidR="00560A70">
        <w:rPr>
          <w:rFonts w:ascii="Tahoma" w:hAnsi="Tahoma" w:cs="Tahoma"/>
        </w:rPr>
        <w:tab/>
      </w:r>
      <w:r w:rsidR="00A1488D">
        <w:rPr>
          <w:rFonts w:ascii="Tahoma" w:hAnsi="Tahoma" w:cs="Tahoma"/>
        </w:rPr>
        <w:tab/>
      </w:r>
      <w:r w:rsidR="00347DD9">
        <w:rPr>
          <w:rFonts w:ascii="Tahoma" w:hAnsi="Tahoma" w:cs="Tahoma"/>
        </w:rPr>
        <w:fldChar w:fldCharType="begin">
          <w:ffData>
            <w:name w:val="Dropdown2"/>
            <w:enabled/>
            <w:calcOnExit w:val="0"/>
            <w:ddList>
              <w:listEntry w:val="Full-Time 1700 hours"/>
              <w:listEntry w:val="Part-Time 900 hours"/>
              <w:listEntry w:val="Quarter-Time 450 hours"/>
              <w:listEntry w:val="Summer Only 300 hours"/>
            </w:ddList>
          </w:ffData>
        </w:fldChar>
      </w:r>
      <w:bookmarkStart w:id="4" w:name="Dropdown2"/>
      <w:r w:rsidR="000626D3">
        <w:rPr>
          <w:rFonts w:ascii="Tahoma" w:hAnsi="Tahoma" w:cs="Tahoma"/>
        </w:rPr>
        <w:instrText xml:space="preserve"> FORMDROPDOWN </w:instrText>
      </w:r>
      <w:r w:rsidR="00347DD9">
        <w:rPr>
          <w:rFonts w:ascii="Tahoma" w:hAnsi="Tahoma" w:cs="Tahoma"/>
        </w:rPr>
      </w:r>
      <w:r w:rsidR="00347DD9">
        <w:rPr>
          <w:rFonts w:ascii="Tahoma" w:hAnsi="Tahoma" w:cs="Tahoma"/>
        </w:rPr>
        <w:fldChar w:fldCharType="end"/>
      </w:r>
      <w:bookmarkEnd w:id="4"/>
      <w:r w:rsidR="00560A70">
        <w:rPr>
          <w:rFonts w:ascii="Tahoma" w:hAnsi="Tahoma" w:cs="Tahoma"/>
        </w:rPr>
        <w:tab/>
      </w:r>
      <w:r w:rsidR="00560A70">
        <w:rPr>
          <w:rFonts w:ascii="Tahoma" w:hAnsi="Tahoma" w:cs="Tahoma"/>
        </w:rPr>
        <w:tab/>
      </w:r>
    </w:p>
    <w:p w:rsidR="001C13CA" w:rsidRDefault="001C13CA">
      <w:pPr>
        <w:rPr>
          <w:rFonts w:ascii="Tahoma" w:hAnsi="Tahoma" w:cs="Tahoma"/>
          <w:b/>
        </w:rPr>
      </w:pPr>
    </w:p>
    <w:p w:rsidR="003250B0" w:rsidRPr="003250B0" w:rsidRDefault="003250B0" w:rsidP="003250B0">
      <w:pPr>
        <w:rPr>
          <w:rFonts w:ascii="Tahoma" w:hAnsi="Tahoma" w:cs="Tahoma"/>
          <w:b/>
        </w:rPr>
      </w:pPr>
      <w:r>
        <w:rPr>
          <w:rFonts w:ascii="Tahoma" w:hAnsi="Tahoma" w:cs="Tahoma"/>
          <w:b/>
        </w:rPr>
        <w:t xml:space="preserve">The service description details the activities the member will undertake to achieve the outputs and outcomes noted below.  Are there any additional allowable activities the Member will undertake to achieve the noted goals? </w:t>
      </w:r>
      <w:r>
        <w:rPr>
          <w:rFonts w:ascii="Tahoma" w:hAnsi="Tahoma" w:cs="Tahoma"/>
          <w:b/>
        </w:rPr>
        <w:tab/>
      </w:r>
      <w:sdt>
        <w:sdtPr>
          <w:rPr>
            <w:rFonts w:ascii="Tahoma" w:hAnsi="Tahoma" w:cs="Tahoma"/>
            <w:b/>
          </w:rPr>
          <w:id w:val="-1260524164"/>
        </w:sdtPr>
        <w:sdtContent>
          <w:proofErr w:type="gramStart"/>
          <w:r w:rsidR="005C74F9">
            <w:rPr>
              <w:rFonts w:ascii="MS Gothic" w:eastAsia="MS Gothic" w:hAnsi="MS Gothic" w:cs="Tahoma"/>
              <w:b/>
            </w:rPr>
            <w:t>x</w:t>
          </w:r>
          <w:proofErr w:type="gramEnd"/>
        </w:sdtContent>
      </w:sdt>
      <w:r w:rsidRPr="003250B0">
        <w:rPr>
          <w:rFonts w:ascii="Tahoma" w:hAnsi="Tahoma" w:cs="Tahoma"/>
          <w:b/>
        </w:rPr>
        <w:tab/>
        <w:t>YES</w:t>
      </w:r>
      <w:r w:rsidRPr="003250B0">
        <w:rPr>
          <w:rFonts w:ascii="Tahoma" w:hAnsi="Tahoma" w:cs="Tahoma"/>
          <w:b/>
        </w:rPr>
        <w:tab/>
      </w:r>
      <w:r w:rsidRPr="003250B0">
        <w:rPr>
          <w:rFonts w:ascii="Tahoma" w:hAnsi="Tahoma" w:cs="Tahoma"/>
          <w:b/>
        </w:rPr>
        <w:tab/>
      </w:r>
      <w:sdt>
        <w:sdtPr>
          <w:rPr>
            <w:rFonts w:ascii="Tahoma" w:hAnsi="Tahoma" w:cs="Tahoma"/>
            <w:b/>
          </w:rPr>
          <w:id w:val="599076821"/>
        </w:sdtPr>
        <w:sdtContent>
          <w:r w:rsidRPr="003250B0">
            <w:rPr>
              <w:rFonts w:ascii="Segoe UI Symbol" w:hAnsi="Segoe UI Symbol" w:cs="Segoe UI Symbol"/>
              <w:b/>
            </w:rPr>
            <w:t>☐</w:t>
          </w:r>
        </w:sdtContent>
      </w:sdt>
      <w:r w:rsidRPr="003250B0">
        <w:rPr>
          <w:rFonts w:ascii="Tahoma" w:hAnsi="Tahoma" w:cs="Tahoma"/>
          <w:b/>
        </w:rPr>
        <w:tab/>
        <w:t>NO</w:t>
      </w:r>
    </w:p>
    <w:p w:rsidR="000D103B" w:rsidRPr="003250B0" w:rsidRDefault="003250B0">
      <w:pPr>
        <w:rPr>
          <w:rFonts w:ascii="Tahoma" w:hAnsi="Tahoma" w:cs="Tahoma"/>
          <w:b/>
        </w:rPr>
      </w:pPr>
      <w:r>
        <w:rPr>
          <w:rFonts w:ascii="Tahoma" w:hAnsi="Tahoma" w:cs="Tahoma"/>
          <w:b/>
        </w:rPr>
        <w:t xml:space="preserve">If yes, describe: </w:t>
      </w:r>
      <w:bookmarkStart w:id="5" w:name="Text3"/>
      <w:r w:rsidR="00347DD9">
        <w:rPr>
          <w:rFonts w:ascii="Tahoma" w:hAnsi="Tahoma" w:cs="Tahoma"/>
        </w:rPr>
        <w:fldChar w:fldCharType="begin">
          <w:ffData>
            <w:name w:val="Text3"/>
            <w:enabled/>
            <w:calcOnExit w:val="0"/>
            <w:textInput/>
          </w:ffData>
        </w:fldChar>
      </w:r>
      <w:r w:rsidR="00560A70">
        <w:rPr>
          <w:rFonts w:ascii="Tahoma" w:hAnsi="Tahoma" w:cs="Tahoma"/>
        </w:rPr>
        <w:instrText xml:space="preserve"> FORMTEXT </w:instrText>
      </w:r>
      <w:r w:rsidR="00347DD9">
        <w:rPr>
          <w:rFonts w:ascii="Tahoma" w:hAnsi="Tahoma" w:cs="Tahoma"/>
        </w:rPr>
      </w:r>
      <w:r w:rsidR="00347DD9">
        <w:rPr>
          <w:rFonts w:ascii="Tahoma" w:hAnsi="Tahoma" w:cs="Tahoma"/>
        </w:rPr>
        <w:fldChar w:fldCharType="separate"/>
      </w:r>
      <w:r w:rsidR="005C74F9">
        <w:rPr>
          <w:rFonts w:ascii="Tahoma" w:hAnsi="Tahoma" w:cs="Tahoma"/>
        </w:rPr>
        <w:t xml:space="preserve">The </w:t>
      </w:r>
      <w:r w:rsidR="00C96192" w:rsidRPr="00C96192">
        <w:rPr>
          <w:rFonts w:ascii="Tahoma" w:hAnsi="Tahoma" w:cs="Tahoma"/>
        </w:rPr>
        <w:t>Outreach Counseling Specialist</w:t>
      </w:r>
      <w:r w:rsidR="00C96192">
        <w:rPr>
          <w:rFonts w:ascii="Tahoma" w:hAnsi="Tahoma" w:cs="Tahoma"/>
        </w:rPr>
        <w:t xml:space="preserve"> </w:t>
      </w:r>
      <w:r w:rsidR="005C74F9">
        <w:rPr>
          <w:rFonts w:ascii="Tahoma" w:hAnsi="Tahoma" w:cs="Tahoma"/>
        </w:rPr>
        <w:t xml:space="preserve">will participate in outreach events </w:t>
      </w:r>
      <w:r w:rsidR="00C96192">
        <w:rPr>
          <w:rFonts w:ascii="Tahoma" w:hAnsi="Tahoma" w:cs="Tahoma"/>
        </w:rPr>
        <w:t xml:space="preserve">to </w:t>
      </w:r>
      <w:proofErr w:type="gramStart"/>
      <w:r w:rsidR="00C96192">
        <w:rPr>
          <w:rFonts w:ascii="Tahoma" w:hAnsi="Tahoma" w:cs="Tahoma"/>
        </w:rPr>
        <w:t>engage  potential</w:t>
      </w:r>
      <w:proofErr w:type="gramEnd"/>
      <w:r w:rsidR="00C96192">
        <w:rPr>
          <w:rFonts w:ascii="Tahoma" w:hAnsi="Tahoma" w:cs="Tahoma"/>
        </w:rPr>
        <w:t xml:space="preserve"> clients and also provide educational services seminars to </w:t>
      </w:r>
      <w:r w:rsidR="005C74F9">
        <w:rPr>
          <w:rFonts w:ascii="Tahoma" w:hAnsi="Tahoma" w:cs="Tahoma"/>
        </w:rPr>
        <w:t xml:space="preserve">potential participants.   </w:t>
      </w:r>
      <w:r w:rsidR="00347DD9">
        <w:rPr>
          <w:rFonts w:ascii="Tahoma" w:hAnsi="Tahoma" w:cs="Tahoma"/>
        </w:rPr>
        <w:fldChar w:fldCharType="end"/>
      </w:r>
      <w:bookmarkEnd w:id="5"/>
    </w:p>
    <w:p w:rsidR="00732FFF" w:rsidRDefault="00732FFF" w:rsidP="00732FFF">
      <w:pPr>
        <w:rPr>
          <w:rFonts w:ascii="Tahoma" w:hAnsi="Tahoma" w:cs="Tahoma"/>
          <w:color w:val="000000" w:themeColor="text1"/>
          <w:sz w:val="18"/>
          <w:szCs w:val="18"/>
        </w:rPr>
      </w:pPr>
    </w:p>
    <w:p w:rsidR="00732FFF" w:rsidRDefault="00732FFF" w:rsidP="00732FFF">
      <w:pPr>
        <w:shd w:val="clear" w:color="auto" w:fill="002060"/>
        <w:rPr>
          <w:rFonts w:ascii="Tahoma" w:hAnsi="Tahoma" w:cs="Tahoma"/>
          <w:b/>
          <w:color w:val="FFFFFF"/>
        </w:rPr>
      </w:pPr>
      <w:r>
        <w:rPr>
          <w:rFonts w:ascii="Tahoma" w:hAnsi="Tahoma" w:cs="Tahoma"/>
          <w:b/>
          <w:color w:val="FFFFFF"/>
        </w:rPr>
        <w:t>GUIDANCE ON SETTING OUTPUT AND OUTCOME TARGETS</w:t>
      </w:r>
    </w:p>
    <w:p w:rsidR="00732FFF" w:rsidRDefault="00732FFF" w:rsidP="00732FFF">
      <w:pPr>
        <w:rPr>
          <w:rFonts w:ascii="Tahoma" w:hAnsi="Tahoma" w:cs="Tahoma"/>
          <w:color w:val="000000" w:themeColor="text1"/>
          <w:sz w:val="18"/>
          <w:szCs w:val="18"/>
        </w:rPr>
      </w:pPr>
    </w:p>
    <w:p w:rsidR="006A4E19" w:rsidRPr="00534D27" w:rsidRDefault="008957CA" w:rsidP="000E45B5">
      <w:pPr>
        <w:rPr>
          <w:rFonts w:ascii="Tahoma" w:hAnsi="Tahoma" w:cs="Tahoma"/>
          <w:color w:val="000000" w:themeColor="text1"/>
          <w:sz w:val="18"/>
          <w:szCs w:val="18"/>
        </w:rPr>
      </w:pPr>
      <w:r w:rsidRPr="00534D27">
        <w:rPr>
          <w:rFonts w:ascii="Tahoma" w:hAnsi="Tahoma" w:cs="Tahoma"/>
          <w:color w:val="000000" w:themeColor="text1"/>
          <w:sz w:val="18"/>
          <w:szCs w:val="18"/>
        </w:rPr>
        <w:t xml:space="preserve">All members providing </w:t>
      </w:r>
      <w:r w:rsidR="00B82AB1" w:rsidRPr="00534D27">
        <w:rPr>
          <w:rFonts w:ascii="Tahoma" w:hAnsi="Tahoma" w:cs="Tahoma"/>
          <w:color w:val="000000" w:themeColor="text1"/>
          <w:sz w:val="18"/>
          <w:szCs w:val="18"/>
        </w:rPr>
        <w:t>services in this goal area</w:t>
      </w:r>
      <w:r w:rsidRPr="00534D27">
        <w:rPr>
          <w:rFonts w:ascii="Tahoma" w:hAnsi="Tahoma" w:cs="Tahoma"/>
          <w:color w:val="000000" w:themeColor="text1"/>
          <w:sz w:val="18"/>
          <w:szCs w:val="18"/>
        </w:rPr>
        <w:t xml:space="preserve"> must measure the </w:t>
      </w:r>
      <w:r w:rsidR="00F634D2" w:rsidRPr="00534D27">
        <w:rPr>
          <w:rFonts w:ascii="Tahoma" w:hAnsi="Tahoma" w:cs="Tahoma"/>
          <w:b/>
          <w:color w:val="000000" w:themeColor="text1"/>
          <w:sz w:val="18"/>
          <w:szCs w:val="18"/>
        </w:rPr>
        <w:t xml:space="preserve">OUTPUT </w:t>
      </w:r>
      <w:r w:rsidRPr="00534D27">
        <w:rPr>
          <w:rFonts w:ascii="Tahoma" w:hAnsi="Tahoma" w:cs="Tahoma"/>
          <w:color w:val="000000" w:themeColor="text1"/>
          <w:sz w:val="18"/>
          <w:szCs w:val="18"/>
        </w:rPr>
        <w:t xml:space="preserve">and the </w:t>
      </w:r>
      <w:r w:rsidR="00F634D2" w:rsidRPr="00534D27">
        <w:rPr>
          <w:rFonts w:ascii="Tahoma" w:hAnsi="Tahoma" w:cs="Tahoma"/>
          <w:b/>
          <w:color w:val="000000" w:themeColor="text1"/>
          <w:sz w:val="18"/>
          <w:szCs w:val="18"/>
        </w:rPr>
        <w:t xml:space="preserve">OUTCOME </w:t>
      </w:r>
      <w:r w:rsidRPr="00534D27">
        <w:rPr>
          <w:rFonts w:ascii="Tahoma" w:hAnsi="Tahoma" w:cs="Tahoma"/>
          <w:color w:val="000000" w:themeColor="text1"/>
          <w:sz w:val="18"/>
          <w:szCs w:val="18"/>
        </w:rPr>
        <w:t xml:space="preserve">noted below </w:t>
      </w:r>
      <w:r w:rsidR="00B82AB1" w:rsidRPr="00534D27">
        <w:rPr>
          <w:rFonts w:ascii="Tahoma" w:hAnsi="Tahoma" w:cs="Tahoma"/>
          <w:color w:val="000000" w:themeColor="text1"/>
          <w:sz w:val="18"/>
          <w:szCs w:val="18"/>
        </w:rPr>
        <w:t>as part of his/her</w:t>
      </w:r>
      <w:r w:rsidR="002F1A30" w:rsidRPr="00534D27">
        <w:rPr>
          <w:rFonts w:ascii="Tahoma" w:hAnsi="Tahoma" w:cs="Tahoma"/>
          <w:color w:val="000000" w:themeColor="text1"/>
          <w:sz w:val="18"/>
          <w:szCs w:val="18"/>
        </w:rPr>
        <w:t xml:space="preserve"> AmeriCorps service term. </w:t>
      </w:r>
      <w:r w:rsidR="000E45B5" w:rsidRPr="00534D27">
        <w:rPr>
          <w:rFonts w:ascii="Tahoma" w:hAnsi="Tahoma" w:cs="Tahoma"/>
          <w:color w:val="000000" w:themeColor="text1"/>
          <w:sz w:val="18"/>
          <w:szCs w:val="18"/>
        </w:rPr>
        <w:t>The</w:t>
      </w:r>
      <w:r w:rsidR="00B82AB1" w:rsidRPr="00534D27">
        <w:rPr>
          <w:rFonts w:ascii="Tahoma" w:hAnsi="Tahoma" w:cs="Tahoma"/>
          <w:color w:val="000000" w:themeColor="text1"/>
          <w:sz w:val="18"/>
          <w:szCs w:val="18"/>
        </w:rPr>
        <w:t>se</w:t>
      </w:r>
      <w:r w:rsidR="000E45B5" w:rsidRPr="00534D27">
        <w:rPr>
          <w:rFonts w:ascii="Tahoma" w:hAnsi="Tahoma" w:cs="Tahoma"/>
          <w:b/>
          <w:color w:val="000000" w:themeColor="text1"/>
          <w:sz w:val="18"/>
          <w:szCs w:val="18"/>
        </w:rPr>
        <w:t>OUTPUTS</w:t>
      </w:r>
      <w:r w:rsidR="000E45B5" w:rsidRPr="00534D27">
        <w:rPr>
          <w:rFonts w:ascii="Tahoma" w:hAnsi="Tahoma" w:cs="Tahoma"/>
          <w:color w:val="000000" w:themeColor="text1"/>
          <w:sz w:val="18"/>
          <w:szCs w:val="18"/>
        </w:rPr>
        <w:t xml:space="preserve"> and </w:t>
      </w:r>
      <w:r w:rsidR="000E45B5" w:rsidRPr="00534D27">
        <w:rPr>
          <w:rFonts w:ascii="Tahoma" w:hAnsi="Tahoma" w:cs="Tahoma"/>
          <w:b/>
          <w:color w:val="000000" w:themeColor="text1"/>
          <w:sz w:val="18"/>
          <w:szCs w:val="18"/>
        </w:rPr>
        <w:t>OUTCOMES</w:t>
      </w:r>
      <w:r w:rsidR="00291A44" w:rsidRPr="00534D27">
        <w:rPr>
          <w:rFonts w:ascii="Tahoma" w:hAnsi="Tahoma" w:cs="Tahoma"/>
          <w:color w:val="000000" w:themeColor="text1"/>
          <w:sz w:val="18"/>
          <w:szCs w:val="18"/>
        </w:rPr>
        <w:t xml:space="preserve">must </w:t>
      </w:r>
      <w:r w:rsidR="00B82AB1" w:rsidRPr="00534D27">
        <w:rPr>
          <w:rFonts w:ascii="Tahoma" w:hAnsi="Tahoma" w:cs="Tahoma"/>
          <w:color w:val="000000" w:themeColor="text1"/>
          <w:sz w:val="18"/>
          <w:szCs w:val="18"/>
        </w:rPr>
        <w:t>represent an u</w:t>
      </w:r>
      <w:r w:rsidR="00291A44" w:rsidRPr="00534D27">
        <w:rPr>
          <w:rFonts w:ascii="Tahoma" w:hAnsi="Tahoma" w:cs="Tahoma"/>
          <w:color w:val="000000" w:themeColor="text1"/>
          <w:sz w:val="18"/>
          <w:szCs w:val="18"/>
        </w:rPr>
        <w:t xml:space="preserve">nduplicated count of economically disadvantaged clients </w:t>
      </w:r>
      <w:r w:rsidR="00B82AB1" w:rsidRPr="00534D27">
        <w:rPr>
          <w:rFonts w:ascii="Tahoma" w:hAnsi="Tahoma" w:cs="Tahoma"/>
          <w:color w:val="000000" w:themeColor="text1"/>
          <w:sz w:val="18"/>
          <w:szCs w:val="18"/>
        </w:rPr>
        <w:t xml:space="preserve">who </w:t>
      </w:r>
      <w:r w:rsidR="00291A44" w:rsidRPr="00534D27">
        <w:rPr>
          <w:rFonts w:ascii="Tahoma" w:hAnsi="Tahoma" w:cs="Tahoma"/>
          <w:color w:val="000000" w:themeColor="text1"/>
          <w:sz w:val="18"/>
          <w:szCs w:val="18"/>
        </w:rPr>
        <w:t>receiv</w:t>
      </w:r>
      <w:r w:rsidR="00B82AB1" w:rsidRPr="00534D27">
        <w:rPr>
          <w:rFonts w:ascii="Tahoma" w:hAnsi="Tahoma" w:cs="Tahoma"/>
          <w:color w:val="000000" w:themeColor="text1"/>
          <w:sz w:val="18"/>
          <w:szCs w:val="18"/>
        </w:rPr>
        <w:t xml:space="preserve">e </w:t>
      </w:r>
      <w:r w:rsidR="00291A44" w:rsidRPr="00534D27">
        <w:rPr>
          <w:rFonts w:ascii="Tahoma" w:hAnsi="Tahoma" w:cs="Tahoma"/>
          <w:color w:val="000000" w:themeColor="text1"/>
          <w:sz w:val="18"/>
          <w:szCs w:val="18"/>
        </w:rPr>
        <w:t>financial literacy counseling services</w:t>
      </w:r>
      <w:r w:rsidR="000E45B5" w:rsidRPr="00534D27">
        <w:rPr>
          <w:rFonts w:ascii="Tahoma" w:hAnsi="Tahoma" w:cs="Tahoma"/>
          <w:color w:val="000000" w:themeColor="text1"/>
          <w:sz w:val="18"/>
          <w:szCs w:val="18"/>
        </w:rPr>
        <w:t xml:space="preserve"> directly from the member</w:t>
      </w:r>
      <w:r w:rsidR="00B82AB1" w:rsidRPr="00534D27">
        <w:rPr>
          <w:rFonts w:ascii="Tahoma" w:hAnsi="Tahoma" w:cs="Tahoma"/>
          <w:color w:val="000000" w:themeColor="text1"/>
          <w:sz w:val="18"/>
          <w:szCs w:val="18"/>
        </w:rPr>
        <w:t xml:space="preserve">. </w:t>
      </w:r>
      <w:r w:rsidR="009A2C17" w:rsidRPr="00534D27">
        <w:rPr>
          <w:rFonts w:ascii="Tahoma" w:hAnsi="Tahoma" w:cs="Tahoma"/>
          <w:color w:val="000000" w:themeColor="text1"/>
          <w:sz w:val="18"/>
          <w:szCs w:val="18"/>
        </w:rPr>
        <w:t xml:space="preserve">Members may only count a client once as an </w:t>
      </w:r>
      <w:r w:rsidR="009A2C17" w:rsidRPr="00534D27">
        <w:rPr>
          <w:rFonts w:ascii="Tahoma" w:hAnsi="Tahoma" w:cs="Tahoma"/>
          <w:b/>
          <w:color w:val="000000" w:themeColor="text1"/>
          <w:sz w:val="18"/>
          <w:szCs w:val="18"/>
        </w:rPr>
        <w:t>OUTPUT</w:t>
      </w:r>
      <w:r w:rsidR="009A2C17" w:rsidRPr="00534D27">
        <w:rPr>
          <w:rFonts w:ascii="Tahoma" w:hAnsi="Tahoma" w:cs="Tahoma"/>
          <w:color w:val="000000" w:themeColor="text1"/>
          <w:sz w:val="18"/>
          <w:szCs w:val="18"/>
        </w:rPr>
        <w:t xml:space="preserve"> and once as an </w:t>
      </w:r>
      <w:r w:rsidR="009A2C17" w:rsidRPr="00534D27">
        <w:rPr>
          <w:rFonts w:ascii="Tahoma" w:hAnsi="Tahoma" w:cs="Tahoma"/>
          <w:b/>
          <w:color w:val="000000" w:themeColor="text1"/>
          <w:sz w:val="18"/>
          <w:szCs w:val="18"/>
        </w:rPr>
        <w:t>OUTCOME</w:t>
      </w:r>
      <w:r w:rsidR="009A2C17" w:rsidRPr="00534D27">
        <w:rPr>
          <w:rFonts w:ascii="Tahoma" w:hAnsi="Tahoma" w:cs="Tahoma"/>
          <w:color w:val="000000" w:themeColor="text1"/>
          <w:sz w:val="18"/>
          <w:szCs w:val="18"/>
        </w:rPr>
        <w:t xml:space="preserve"> and not each time s/he provides service to the client.</w:t>
      </w:r>
      <w:r w:rsidR="00B82AB1" w:rsidRPr="00534D27">
        <w:rPr>
          <w:rFonts w:ascii="Tahoma" w:hAnsi="Tahoma" w:cs="Tahoma"/>
          <w:color w:val="000000" w:themeColor="text1"/>
          <w:sz w:val="18"/>
          <w:szCs w:val="18"/>
        </w:rPr>
        <w:t xml:space="preserve"> Members may not count the </w:t>
      </w:r>
      <w:r w:rsidR="00B82AB1" w:rsidRPr="00534D27">
        <w:rPr>
          <w:rFonts w:ascii="Tahoma" w:hAnsi="Tahoma" w:cs="Tahoma"/>
          <w:b/>
          <w:color w:val="000000" w:themeColor="text1"/>
          <w:sz w:val="18"/>
          <w:szCs w:val="18"/>
        </w:rPr>
        <w:t>OUTPUTS</w:t>
      </w:r>
      <w:r w:rsidR="00B82AB1" w:rsidRPr="00534D27">
        <w:rPr>
          <w:rFonts w:ascii="Tahoma" w:hAnsi="Tahoma" w:cs="Tahoma"/>
          <w:color w:val="000000" w:themeColor="text1"/>
          <w:sz w:val="18"/>
          <w:szCs w:val="18"/>
        </w:rPr>
        <w:t xml:space="preserve"> and </w:t>
      </w:r>
      <w:r w:rsidR="00B82AB1" w:rsidRPr="00534D27">
        <w:rPr>
          <w:rFonts w:ascii="Tahoma" w:hAnsi="Tahoma" w:cs="Tahoma"/>
          <w:b/>
          <w:color w:val="000000" w:themeColor="text1"/>
          <w:sz w:val="18"/>
          <w:szCs w:val="18"/>
        </w:rPr>
        <w:t>OUTCOMES</w:t>
      </w:r>
      <w:r w:rsidR="00B82AB1" w:rsidRPr="00534D27">
        <w:rPr>
          <w:rFonts w:ascii="Tahoma" w:hAnsi="Tahoma" w:cs="Tahoma"/>
          <w:color w:val="000000" w:themeColor="text1"/>
          <w:sz w:val="18"/>
          <w:szCs w:val="18"/>
        </w:rPr>
        <w:t xml:space="preserve"> for the entire team or organization. </w:t>
      </w:r>
    </w:p>
    <w:p w:rsidR="006A4E19" w:rsidRPr="00534D27" w:rsidRDefault="006A4E19" w:rsidP="000E45B5">
      <w:pPr>
        <w:rPr>
          <w:rFonts w:ascii="Tahoma" w:hAnsi="Tahoma" w:cs="Tahoma"/>
          <w:color w:val="000000" w:themeColor="text1"/>
          <w:sz w:val="18"/>
          <w:szCs w:val="18"/>
        </w:rPr>
      </w:pPr>
    </w:p>
    <w:p w:rsidR="00C36B5E" w:rsidRPr="00534D27" w:rsidRDefault="009A2C17" w:rsidP="000E45B5">
      <w:pPr>
        <w:rPr>
          <w:rFonts w:ascii="Tahoma" w:hAnsi="Tahoma" w:cs="Tahoma"/>
          <w:color w:val="000000" w:themeColor="text1"/>
          <w:sz w:val="18"/>
          <w:szCs w:val="18"/>
        </w:rPr>
      </w:pPr>
      <w:r w:rsidRPr="00534D27">
        <w:rPr>
          <w:rFonts w:ascii="Tahoma" w:hAnsi="Tahoma" w:cs="Tahoma"/>
          <w:color w:val="000000" w:themeColor="text1"/>
          <w:sz w:val="18"/>
          <w:szCs w:val="18"/>
        </w:rPr>
        <w:t>Members may only count clients that are considered e</w:t>
      </w:r>
      <w:r w:rsidR="005974C8" w:rsidRPr="00534D27">
        <w:rPr>
          <w:rFonts w:ascii="Tahoma" w:hAnsi="Tahoma" w:cs="Tahoma"/>
          <w:color w:val="000000" w:themeColor="text1"/>
          <w:sz w:val="18"/>
          <w:szCs w:val="18"/>
        </w:rPr>
        <w:t xml:space="preserve">conomically </w:t>
      </w:r>
      <w:r w:rsidRPr="00534D27">
        <w:rPr>
          <w:rFonts w:ascii="Tahoma" w:hAnsi="Tahoma" w:cs="Tahoma"/>
          <w:color w:val="000000" w:themeColor="text1"/>
          <w:sz w:val="18"/>
          <w:szCs w:val="18"/>
        </w:rPr>
        <w:t>d</w:t>
      </w:r>
      <w:r w:rsidR="00291A44" w:rsidRPr="00534D27">
        <w:rPr>
          <w:rFonts w:ascii="Tahoma" w:hAnsi="Tahoma" w:cs="Tahoma"/>
          <w:color w:val="000000" w:themeColor="text1"/>
          <w:sz w:val="18"/>
          <w:szCs w:val="18"/>
        </w:rPr>
        <w:t>isadvantaged</w:t>
      </w:r>
      <w:r w:rsidRPr="00534D27">
        <w:rPr>
          <w:rFonts w:ascii="Tahoma" w:hAnsi="Tahoma" w:cs="Tahoma"/>
          <w:color w:val="000000" w:themeColor="text1"/>
          <w:sz w:val="18"/>
          <w:szCs w:val="18"/>
        </w:rPr>
        <w:t>. Economically disadvantagedrefers to a client</w:t>
      </w:r>
      <w:r w:rsidR="00291A44" w:rsidRPr="00534D27">
        <w:rPr>
          <w:rFonts w:ascii="Tahoma" w:hAnsi="Tahoma" w:cs="Tahoma"/>
          <w:color w:val="000000" w:themeColor="text1"/>
          <w:sz w:val="18"/>
          <w:szCs w:val="18"/>
        </w:rPr>
        <w:t xml:space="preserve"> who is receiving or meet</w:t>
      </w:r>
      <w:r w:rsidRPr="00534D27">
        <w:rPr>
          <w:rFonts w:ascii="Tahoma" w:hAnsi="Tahoma" w:cs="Tahoma"/>
          <w:color w:val="000000" w:themeColor="text1"/>
          <w:sz w:val="18"/>
          <w:szCs w:val="18"/>
        </w:rPr>
        <w:t>s</w:t>
      </w:r>
      <w:r w:rsidR="00291A44" w:rsidRPr="00534D27">
        <w:rPr>
          <w:rFonts w:ascii="Tahoma" w:hAnsi="Tahoma" w:cs="Tahoma"/>
          <w:color w:val="000000" w:themeColor="text1"/>
          <w:sz w:val="18"/>
          <w:szCs w:val="18"/>
        </w:rPr>
        <w:t xml:space="preserve"> the income eligibility requirements to receive TANF, SNAP, Medicaid, SCHIP, Section 8 housing assistance, OR </w:t>
      </w:r>
      <w:r w:rsidRPr="00534D27">
        <w:rPr>
          <w:rFonts w:ascii="Tahoma" w:hAnsi="Tahoma" w:cs="Tahoma"/>
          <w:color w:val="000000" w:themeColor="text1"/>
          <w:sz w:val="18"/>
          <w:szCs w:val="18"/>
        </w:rPr>
        <w:t>has</w:t>
      </w:r>
      <w:r w:rsidR="00291A44" w:rsidRPr="00534D27">
        <w:rPr>
          <w:rFonts w:ascii="Tahoma" w:hAnsi="Tahoma" w:cs="Tahoma"/>
          <w:color w:val="000000" w:themeColor="text1"/>
          <w:sz w:val="18"/>
          <w:szCs w:val="18"/>
        </w:rPr>
        <w:t xml:space="preserve"> a poor credit score OR </w:t>
      </w:r>
      <w:r w:rsidRPr="00534D27">
        <w:rPr>
          <w:rFonts w:ascii="Tahoma" w:hAnsi="Tahoma" w:cs="Tahoma"/>
          <w:color w:val="000000" w:themeColor="text1"/>
          <w:sz w:val="18"/>
          <w:szCs w:val="18"/>
        </w:rPr>
        <w:t>is</w:t>
      </w:r>
      <w:r w:rsidR="00291A44" w:rsidRPr="00534D27">
        <w:rPr>
          <w:rFonts w:ascii="Tahoma" w:hAnsi="Tahoma" w:cs="Tahoma"/>
          <w:color w:val="000000" w:themeColor="text1"/>
          <w:sz w:val="18"/>
          <w:szCs w:val="18"/>
        </w:rPr>
        <w:t xml:space="preserve"> at least 60 days behind on one or more personal/ family accounts. </w:t>
      </w:r>
    </w:p>
    <w:p w:rsidR="00C36B5E" w:rsidRPr="00534D27" w:rsidRDefault="00C36B5E" w:rsidP="000E45B5">
      <w:pPr>
        <w:rPr>
          <w:rFonts w:ascii="Tahoma" w:hAnsi="Tahoma" w:cs="Tahoma"/>
          <w:color w:val="000000" w:themeColor="text1"/>
          <w:sz w:val="18"/>
          <w:szCs w:val="18"/>
        </w:rPr>
      </w:pPr>
    </w:p>
    <w:p w:rsidR="00C36B5E" w:rsidRPr="00534D27" w:rsidRDefault="00333F4F" w:rsidP="000E45B5">
      <w:pPr>
        <w:rPr>
          <w:rFonts w:ascii="Tahoma" w:hAnsi="Tahoma" w:cs="Tahoma"/>
          <w:color w:val="000000" w:themeColor="text1"/>
          <w:sz w:val="18"/>
          <w:szCs w:val="18"/>
        </w:rPr>
      </w:pPr>
      <w:r>
        <w:rPr>
          <w:rFonts w:ascii="Tahoma" w:hAnsi="Tahoma" w:cs="Tahoma"/>
          <w:color w:val="000000" w:themeColor="text1"/>
          <w:sz w:val="18"/>
          <w:szCs w:val="18"/>
        </w:rPr>
        <w:t>In order to</w:t>
      </w:r>
      <w:r w:rsidR="009A2C17" w:rsidRPr="00534D27">
        <w:rPr>
          <w:rFonts w:ascii="Tahoma" w:hAnsi="Tahoma" w:cs="Tahoma"/>
          <w:color w:val="000000" w:themeColor="text1"/>
          <w:sz w:val="18"/>
          <w:szCs w:val="18"/>
        </w:rPr>
        <w:t xml:space="preserve"> count an </w:t>
      </w:r>
      <w:r w:rsidR="009A2C17" w:rsidRPr="00534D27">
        <w:rPr>
          <w:rFonts w:ascii="Tahoma" w:hAnsi="Tahoma" w:cs="Tahoma"/>
          <w:b/>
          <w:color w:val="000000" w:themeColor="text1"/>
          <w:sz w:val="18"/>
          <w:szCs w:val="18"/>
        </w:rPr>
        <w:t>OUTPUT</w:t>
      </w:r>
      <w:r w:rsidR="009A2C17" w:rsidRPr="00534D27">
        <w:rPr>
          <w:rFonts w:ascii="Tahoma" w:hAnsi="Tahoma" w:cs="Tahoma"/>
          <w:color w:val="000000" w:themeColor="text1"/>
          <w:sz w:val="18"/>
          <w:szCs w:val="18"/>
        </w:rPr>
        <w:t xml:space="preserve"> a level of dosage – or time spent by the member with a client – must be determined. LISC AmeriCorps has set a level of dosage to be at </w:t>
      </w:r>
      <w:r w:rsidR="00C36B5E" w:rsidRPr="00534D27">
        <w:rPr>
          <w:rFonts w:ascii="Tahoma" w:hAnsi="Tahoma" w:cs="Tahoma"/>
          <w:color w:val="000000" w:themeColor="text1"/>
          <w:sz w:val="18"/>
          <w:szCs w:val="18"/>
        </w:rPr>
        <w:t xml:space="preserve">least 30 minutes of time with the client. If your site has a </w:t>
      </w:r>
      <w:r w:rsidR="009A2C17" w:rsidRPr="00534D27">
        <w:rPr>
          <w:rFonts w:ascii="Tahoma" w:hAnsi="Tahoma" w:cs="Tahoma"/>
          <w:color w:val="000000" w:themeColor="text1"/>
          <w:sz w:val="18"/>
          <w:szCs w:val="18"/>
        </w:rPr>
        <w:t xml:space="preserve">higher </w:t>
      </w:r>
      <w:r w:rsidR="00C36B5E" w:rsidRPr="00534D27">
        <w:rPr>
          <w:rFonts w:ascii="Tahoma" w:hAnsi="Tahoma" w:cs="Tahoma"/>
          <w:color w:val="000000" w:themeColor="text1"/>
          <w:sz w:val="18"/>
          <w:szCs w:val="18"/>
        </w:rPr>
        <w:t xml:space="preserve">level of dosage to allow for counting an OUTPUT, please use that level and </w:t>
      </w:r>
      <w:r w:rsidR="009A2C17" w:rsidRPr="00534D27">
        <w:rPr>
          <w:rFonts w:ascii="Tahoma" w:hAnsi="Tahoma" w:cs="Tahoma"/>
          <w:color w:val="000000" w:themeColor="text1"/>
          <w:sz w:val="18"/>
          <w:szCs w:val="18"/>
        </w:rPr>
        <w:t>edit the dosage level</w:t>
      </w:r>
      <w:r w:rsidR="00C36B5E" w:rsidRPr="00534D27">
        <w:rPr>
          <w:rFonts w:ascii="Tahoma" w:hAnsi="Tahoma" w:cs="Tahoma"/>
          <w:color w:val="000000" w:themeColor="text1"/>
          <w:sz w:val="18"/>
          <w:szCs w:val="18"/>
        </w:rPr>
        <w:t>.</w:t>
      </w:r>
    </w:p>
    <w:p w:rsidR="00C36B5E" w:rsidRPr="00534D27" w:rsidRDefault="00C36B5E" w:rsidP="000E45B5">
      <w:pPr>
        <w:rPr>
          <w:rFonts w:ascii="Tahoma" w:hAnsi="Tahoma" w:cs="Tahoma"/>
          <w:color w:val="000000" w:themeColor="text1"/>
          <w:sz w:val="18"/>
          <w:szCs w:val="18"/>
        </w:rPr>
      </w:pPr>
    </w:p>
    <w:p w:rsidR="00291A44" w:rsidRPr="00534D27" w:rsidRDefault="00333F4F" w:rsidP="000E45B5">
      <w:pPr>
        <w:rPr>
          <w:rFonts w:ascii="Tahoma" w:hAnsi="Tahoma" w:cs="Tahoma"/>
          <w:sz w:val="18"/>
          <w:szCs w:val="18"/>
        </w:rPr>
      </w:pPr>
      <w:r>
        <w:rPr>
          <w:rFonts w:ascii="Tahoma" w:hAnsi="Tahoma" w:cs="Tahoma"/>
          <w:color w:val="000000" w:themeColor="text1"/>
          <w:sz w:val="18"/>
          <w:szCs w:val="18"/>
        </w:rPr>
        <w:t>T</w:t>
      </w:r>
      <w:r w:rsidR="00291A44" w:rsidRPr="00534D27">
        <w:rPr>
          <w:rFonts w:ascii="Tahoma" w:hAnsi="Tahoma" w:cs="Tahoma"/>
          <w:color w:val="000000" w:themeColor="text1"/>
          <w:sz w:val="18"/>
          <w:szCs w:val="18"/>
        </w:rPr>
        <w:t xml:space="preserve">he </w:t>
      </w:r>
      <w:r w:rsidR="006161E5">
        <w:rPr>
          <w:rFonts w:ascii="Tahoma" w:hAnsi="Tahoma" w:cs="Tahoma"/>
          <w:color w:val="000000" w:themeColor="text1"/>
          <w:sz w:val="18"/>
          <w:szCs w:val="18"/>
        </w:rPr>
        <w:t>member will be required to provide proof</w:t>
      </w:r>
      <w:r w:rsidR="000F53C7">
        <w:rPr>
          <w:rFonts w:ascii="Tahoma" w:hAnsi="Tahoma" w:cs="Tahoma"/>
          <w:color w:val="000000" w:themeColor="text1"/>
          <w:sz w:val="18"/>
          <w:szCs w:val="18"/>
        </w:rPr>
        <w:t xml:space="preserve"> during the reporting stage</w:t>
      </w:r>
      <w:r>
        <w:rPr>
          <w:rFonts w:ascii="Tahoma" w:hAnsi="Tahoma" w:cs="Tahoma"/>
          <w:color w:val="000000" w:themeColor="text1"/>
          <w:sz w:val="18"/>
          <w:szCs w:val="18"/>
        </w:rPr>
        <w:t xml:space="preserve">to document that the </w:t>
      </w:r>
      <w:r w:rsidRPr="00333F4F">
        <w:rPr>
          <w:rFonts w:ascii="Tahoma" w:hAnsi="Tahoma" w:cs="Tahoma"/>
          <w:b/>
          <w:color w:val="000000" w:themeColor="text1"/>
          <w:sz w:val="18"/>
          <w:szCs w:val="18"/>
        </w:rPr>
        <w:t>OUTPUT</w:t>
      </w:r>
      <w:r>
        <w:rPr>
          <w:rFonts w:ascii="Tahoma" w:hAnsi="Tahoma" w:cs="Tahoma"/>
          <w:color w:val="000000" w:themeColor="text1"/>
          <w:sz w:val="18"/>
          <w:szCs w:val="18"/>
        </w:rPr>
        <w:t xml:space="preserve"> and </w:t>
      </w:r>
      <w:r w:rsidRPr="00333F4F">
        <w:rPr>
          <w:rFonts w:ascii="Tahoma" w:hAnsi="Tahoma" w:cs="Tahoma"/>
          <w:b/>
          <w:color w:val="000000" w:themeColor="text1"/>
          <w:sz w:val="18"/>
          <w:szCs w:val="18"/>
        </w:rPr>
        <w:t>OUTCOME</w:t>
      </w:r>
      <w:r>
        <w:rPr>
          <w:rFonts w:ascii="Tahoma" w:hAnsi="Tahoma" w:cs="Tahoma"/>
          <w:color w:val="000000" w:themeColor="text1"/>
          <w:sz w:val="18"/>
          <w:szCs w:val="18"/>
        </w:rPr>
        <w:t xml:space="preserve"> were achieved via a measurement tool. </w:t>
      </w:r>
      <w:r w:rsidR="006161E5">
        <w:rPr>
          <w:rFonts w:ascii="Tahoma" w:hAnsi="Tahoma" w:cs="Tahoma"/>
          <w:color w:val="000000" w:themeColor="text1"/>
          <w:sz w:val="18"/>
          <w:szCs w:val="18"/>
        </w:rPr>
        <w:t xml:space="preserve">The </w:t>
      </w:r>
      <w:r w:rsidR="00291A44" w:rsidRPr="00534D27">
        <w:rPr>
          <w:rFonts w:ascii="Tahoma" w:hAnsi="Tahoma" w:cs="Tahoma"/>
          <w:color w:val="000000" w:themeColor="text1"/>
          <w:sz w:val="18"/>
          <w:szCs w:val="18"/>
        </w:rPr>
        <w:t xml:space="preserve">site must </w:t>
      </w:r>
      <w:r w:rsidR="000E45B5" w:rsidRPr="00534D27">
        <w:rPr>
          <w:rFonts w:ascii="Tahoma" w:hAnsi="Tahoma" w:cs="Tahoma"/>
          <w:color w:val="000000" w:themeColor="text1"/>
          <w:sz w:val="18"/>
          <w:szCs w:val="18"/>
        </w:rPr>
        <w:t xml:space="preserve">use a measurement toolthat that documents </w:t>
      </w:r>
      <w:r w:rsidR="006161E5">
        <w:rPr>
          <w:rFonts w:ascii="Tahoma" w:hAnsi="Tahoma" w:cs="Tahoma"/>
          <w:color w:val="000000" w:themeColor="text1"/>
          <w:sz w:val="18"/>
          <w:szCs w:val="18"/>
        </w:rPr>
        <w:t xml:space="preserve">attendance (output) and </w:t>
      </w:r>
      <w:r w:rsidR="000E45B5" w:rsidRPr="00534D27">
        <w:rPr>
          <w:rFonts w:ascii="Tahoma" w:hAnsi="Tahoma" w:cs="Tahoma"/>
          <w:color w:val="000000" w:themeColor="text1"/>
          <w:sz w:val="18"/>
          <w:szCs w:val="18"/>
        </w:rPr>
        <w:t xml:space="preserve">that the </w:t>
      </w:r>
      <w:r w:rsidR="00291A44" w:rsidRPr="00534D27">
        <w:rPr>
          <w:rFonts w:ascii="Tahoma" w:hAnsi="Tahoma" w:cs="Tahoma"/>
          <w:color w:val="000000" w:themeColor="text1"/>
          <w:sz w:val="18"/>
          <w:szCs w:val="18"/>
        </w:rPr>
        <w:t xml:space="preserve">pre-defined learning objective </w:t>
      </w:r>
      <w:r>
        <w:rPr>
          <w:rFonts w:ascii="Tahoma" w:hAnsi="Tahoma" w:cs="Tahoma"/>
          <w:color w:val="000000" w:themeColor="text1"/>
          <w:sz w:val="18"/>
          <w:szCs w:val="18"/>
        </w:rPr>
        <w:t xml:space="preserve">in financial counseling </w:t>
      </w:r>
      <w:r w:rsidR="00291A44" w:rsidRPr="00534D27">
        <w:rPr>
          <w:rFonts w:ascii="Tahoma" w:hAnsi="Tahoma" w:cs="Tahoma"/>
          <w:color w:val="000000" w:themeColor="text1"/>
          <w:sz w:val="18"/>
          <w:szCs w:val="18"/>
        </w:rPr>
        <w:t xml:space="preserve">is measurable </w:t>
      </w:r>
      <w:r>
        <w:rPr>
          <w:rFonts w:ascii="Tahoma" w:hAnsi="Tahoma" w:cs="Tahoma"/>
          <w:color w:val="000000" w:themeColor="text1"/>
          <w:sz w:val="18"/>
          <w:szCs w:val="18"/>
        </w:rPr>
        <w:t xml:space="preserve">– typically </w:t>
      </w:r>
      <w:r w:rsidR="00291A44" w:rsidRPr="00534D27">
        <w:rPr>
          <w:rFonts w:ascii="Tahoma" w:hAnsi="Tahoma" w:cs="Tahoma"/>
          <w:color w:val="000000" w:themeColor="text1"/>
          <w:sz w:val="18"/>
          <w:szCs w:val="18"/>
        </w:rPr>
        <w:t>via the administration of a pre-test and a post-test</w:t>
      </w:r>
      <w:r w:rsidR="006161E5">
        <w:rPr>
          <w:rFonts w:ascii="Tahoma" w:hAnsi="Tahoma" w:cs="Tahoma"/>
          <w:color w:val="000000" w:themeColor="text1"/>
          <w:sz w:val="18"/>
          <w:szCs w:val="18"/>
        </w:rPr>
        <w:t xml:space="preserve"> (outcome)</w:t>
      </w:r>
      <w:r w:rsidR="009A2C17" w:rsidRPr="00534D27">
        <w:rPr>
          <w:rFonts w:ascii="Tahoma" w:hAnsi="Tahoma" w:cs="Tahoma"/>
          <w:color w:val="000000" w:themeColor="text1"/>
          <w:sz w:val="18"/>
          <w:szCs w:val="18"/>
        </w:rPr>
        <w:t>. For mo</w:t>
      </w:r>
      <w:r w:rsidR="006161E5">
        <w:rPr>
          <w:rFonts w:ascii="Tahoma" w:hAnsi="Tahoma" w:cs="Tahoma"/>
          <w:color w:val="000000" w:themeColor="text1"/>
          <w:sz w:val="18"/>
          <w:szCs w:val="18"/>
        </w:rPr>
        <w:t>st</w:t>
      </w:r>
      <w:r>
        <w:rPr>
          <w:rFonts w:ascii="Tahoma" w:hAnsi="Tahoma" w:cs="Tahoma"/>
          <w:color w:val="000000" w:themeColor="text1"/>
          <w:sz w:val="18"/>
          <w:szCs w:val="18"/>
        </w:rPr>
        <w:t xml:space="preserve"> LISC AmeriCorps members, the documentation is done through </w:t>
      </w:r>
      <w:r w:rsidR="006161E5">
        <w:rPr>
          <w:rFonts w:ascii="Tahoma" w:hAnsi="Tahoma" w:cs="Tahoma"/>
          <w:color w:val="000000" w:themeColor="text1"/>
          <w:sz w:val="18"/>
          <w:szCs w:val="18"/>
        </w:rPr>
        <w:t xml:space="preserve">an ETO </w:t>
      </w:r>
      <w:r w:rsidR="009A2C17" w:rsidRPr="00534D27">
        <w:rPr>
          <w:rFonts w:ascii="Tahoma" w:hAnsi="Tahoma" w:cs="Tahoma"/>
          <w:color w:val="000000" w:themeColor="text1"/>
          <w:sz w:val="18"/>
          <w:szCs w:val="18"/>
        </w:rPr>
        <w:t>report</w:t>
      </w:r>
      <w:r>
        <w:rPr>
          <w:rFonts w:ascii="Tahoma" w:hAnsi="Tahoma" w:cs="Tahoma"/>
          <w:color w:val="000000" w:themeColor="text1"/>
          <w:sz w:val="18"/>
          <w:szCs w:val="18"/>
        </w:rPr>
        <w:t xml:space="preserve"> of the member’s efforts. </w:t>
      </w:r>
      <w:r w:rsidR="009A2C17" w:rsidRPr="00534D27">
        <w:rPr>
          <w:rFonts w:ascii="Tahoma" w:hAnsi="Tahoma" w:cs="Tahoma"/>
          <w:sz w:val="18"/>
          <w:szCs w:val="18"/>
        </w:rPr>
        <w:t>IfETO</w:t>
      </w:r>
      <w:r w:rsidR="006161E5">
        <w:rPr>
          <w:rFonts w:ascii="Tahoma" w:hAnsi="Tahoma" w:cs="Tahoma"/>
          <w:sz w:val="18"/>
          <w:szCs w:val="18"/>
        </w:rPr>
        <w:t xml:space="preserve"> is not used</w:t>
      </w:r>
      <w:r>
        <w:rPr>
          <w:rFonts w:ascii="Tahoma" w:hAnsi="Tahoma" w:cs="Tahoma"/>
          <w:sz w:val="18"/>
          <w:szCs w:val="18"/>
        </w:rPr>
        <w:t xml:space="preserve">, please define what </w:t>
      </w:r>
      <w:r w:rsidR="009A2C17" w:rsidRPr="00534D27">
        <w:rPr>
          <w:rFonts w:ascii="Tahoma" w:hAnsi="Tahoma" w:cs="Tahoma"/>
          <w:sz w:val="18"/>
          <w:szCs w:val="18"/>
        </w:rPr>
        <w:t>measurement tool</w:t>
      </w:r>
      <w:r>
        <w:rPr>
          <w:rFonts w:ascii="Tahoma" w:hAnsi="Tahoma" w:cs="Tahoma"/>
          <w:sz w:val="18"/>
          <w:szCs w:val="18"/>
        </w:rPr>
        <w:t xml:space="preserve">(s) </w:t>
      </w:r>
      <w:r w:rsidR="009A2C17" w:rsidRPr="00534D27">
        <w:rPr>
          <w:rFonts w:ascii="Tahoma" w:hAnsi="Tahoma" w:cs="Tahoma"/>
          <w:sz w:val="18"/>
          <w:szCs w:val="18"/>
        </w:rPr>
        <w:t xml:space="preserve">will be </w:t>
      </w:r>
      <w:r w:rsidR="006161E5">
        <w:rPr>
          <w:rFonts w:ascii="Tahoma" w:hAnsi="Tahoma" w:cs="Tahoma"/>
          <w:sz w:val="18"/>
          <w:szCs w:val="18"/>
        </w:rPr>
        <w:t xml:space="preserve">used </w:t>
      </w:r>
      <w:r w:rsidR="009A2C17" w:rsidRPr="00534D27">
        <w:rPr>
          <w:rFonts w:ascii="Tahoma" w:hAnsi="Tahoma" w:cs="Tahoma"/>
          <w:sz w:val="18"/>
          <w:szCs w:val="18"/>
        </w:rPr>
        <w:t>and attach a copy of the tool.</w:t>
      </w:r>
      <w:r w:rsidR="006161E5">
        <w:rPr>
          <w:rFonts w:ascii="Tahoma" w:hAnsi="Tahoma" w:cs="Tahoma"/>
          <w:sz w:val="18"/>
          <w:szCs w:val="18"/>
        </w:rPr>
        <w:t xml:space="preserve"> LISC requires that member</w:t>
      </w:r>
      <w:r>
        <w:rPr>
          <w:rFonts w:ascii="Tahoma" w:hAnsi="Tahoma" w:cs="Tahoma"/>
          <w:sz w:val="18"/>
          <w:szCs w:val="18"/>
        </w:rPr>
        <w:t xml:space="preserve"> uploads proof of </w:t>
      </w:r>
      <w:r w:rsidRPr="005E169C">
        <w:rPr>
          <w:rFonts w:ascii="Tahoma" w:hAnsi="Tahoma" w:cs="Tahoma"/>
          <w:b/>
          <w:sz w:val="18"/>
          <w:szCs w:val="18"/>
        </w:rPr>
        <w:t xml:space="preserve">OUTPUTS </w:t>
      </w:r>
      <w:r w:rsidRPr="005E169C">
        <w:rPr>
          <w:rFonts w:ascii="Tahoma" w:hAnsi="Tahoma" w:cs="Tahoma"/>
          <w:sz w:val="18"/>
          <w:szCs w:val="18"/>
        </w:rPr>
        <w:t xml:space="preserve">and </w:t>
      </w:r>
      <w:r w:rsidRPr="005E169C">
        <w:rPr>
          <w:rFonts w:ascii="Tahoma" w:hAnsi="Tahoma" w:cs="Tahoma"/>
          <w:b/>
          <w:sz w:val="18"/>
          <w:szCs w:val="18"/>
        </w:rPr>
        <w:t>OUTCOMES</w:t>
      </w:r>
      <w:r>
        <w:rPr>
          <w:rFonts w:ascii="Tahoma" w:hAnsi="Tahoma" w:cs="Tahoma"/>
          <w:sz w:val="18"/>
          <w:szCs w:val="18"/>
        </w:rPr>
        <w:t xml:space="preserve"> which </w:t>
      </w:r>
      <w:r w:rsidR="003E04C6" w:rsidRPr="00534D27">
        <w:rPr>
          <w:rFonts w:ascii="Tahoma" w:hAnsi="Tahoma" w:cs="Tahoma"/>
          <w:sz w:val="18"/>
          <w:szCs w:val="18"/>
        </w:rPr>
        <w:t>does</w:t>
      </w:r>
      <w:r w:rsidR="00FC464C" w:rsidRPr="00534D27">
        <w:rPr>
          <w:rFonts w:ascii="Tahoma" w:hAnsi="Tahoma" w:cs="Tahoma"/>
          <w:sz w:val="18"/>
          <w:szCs w:val="18"/>
        </w:rPr>
        <w:t xml:space="preserve"> not contain </w:t>
      </w:r>
      <w:r w:rsidR="003E04C6" w:rsidRPr="00534D27">
        <w:rPr>
          <w:rFonts w:ascii="Tahoma" w:hAnsi="Tahoma" w:cs="Tahoma"/>
          <w:sz w:val="18"/>
          <w:szCs w:val="18"/>
        </w:rPr>
        <w:t>SPII.</w:t>
      </w:r>
      <w:r>
        <w:rPr>
          <w:rFonts w:ascii="Tahoma" w:hAnsi="Tahoma" w:cs="Tahoma"/>
          <w:sz w:val="18"/>
          <w:szCs w:val="18"/>
        </w:rPr>
        <w:t xml:space="preserve"> Partner sites should maintain more detailed documentation</w:t>
      </w:r>
      <w:r w:rsidR="002179E5">
        <w:rPr>
          <w:rFonts w:ascii="Tahoma" w:hAnsi="Tahoma" w:cs="Tahoma"/>
          <w:sz w:val="18"/>
          <w:szCs w:val="18"/>
        </w:rPr>
        <w:t xml:space="preserve"> for proof of outcomes</w:t>
      </w:r>
      <w:r>
        <w:rPr>
          <w:rFonts w:ascii="Tahoma" w:hAnsi="Tahoma" w:cs="Tahoma"/>
          <w:sz w:val="18"/>
          <w:szCs w:val="18"/>
        </w:rPr>
        <w:t>.</w:t>
      </w:r>
    </w:p>
    <w:p w:rsidR="00291A44" w:rsidRDefault="00291A44" w:rsidP="000E45B5">
      <w:pPr>
        <w:rPr>
          <w:rFonts w:ascii="Tahoma" w:hAnsi="Tahoma" w:cs="Tahoma"/>
          <w:b/>
        </w:rPr>
      </w:pPr>
    </w:p>
    <w:tbl>
      <w:tblPr>
        <w:tblStyle w:val="TableGrid"/>
        <w:tblW w:w="0" w:type="auto"/>
        <w:tblLook w:val="04A0"/>
      </w:tblPr>
      <w:tblGrid>
        <w:gridCol w:w="2088"/>
        <w:gridCol w:w="7273"/>
        <w:gridCol w:w="1434"/>
      </w:tblGrid>
      <w:tr w:rsidR="000E45B5" w:rsidTr="004A1865">
        <w:tc>
          <w:tcPr>
            <w:tcW w:w="2088" w:type="dxa"/>
            <w:tcBorders>
              <w:top w:val="nil"/>
              <w:left w:val="nil"/>
              <w:bottom w:val="single" w:sz="4" w:space="0" w:color="auto"/>
              <w:right w:val="nil"/>
            </w:tcBorders>
          </w:tcPr>
          <w:p w:rsidR="000E45B5" w:rsidRDefault="000E45B5" w:rsidP="000E45B5">
            <w:pPr>
              <w:rPr>
                <w:rFonts w:ascii="Tahoma" w:hAnsi="Tahoma" w:cs="Tahoma"/>
                <w:b/>
              </w:rPr>
            </w:pPr>
          </w:p>
        </w:tc>
        <w:tc>
          <w:tcPr>
            <w:tcW w:w="7273" w:type="dxa"/>
            <w:tcBorders>
              <w:top w:val="nil"/>
              <w:left w:val="nil"/>
              <w:bottom w:val="single" w:sz="4" w:space="0" w:color="auto"/>
              <w:right w:val="single" w:sz="4" w:space="0" w:color="auto"/>
            </w:tcBorders>
          </w:tcPr>
          <w:p w:rsidR="000E45B5" w:rsidRDefault="000E45B5" w:rsidP="000E45B5">
            <w:pPr>
              <w:rPr>
                <w:rFonts w:ascii="Tahoma" w:hAnsi="Tahoma" w:cs="Tahoma"/>
                <w:b/>
              </w:rPr>
            </w:pPr>
          </w:p>
        </w:tc>
        <w:tc>
          <w:tcPr>
            <w:tcW w:w="1434" w:type="dxa"/>
            <w:tcBorders>
              <w:left w:val="single" w:sz="4" w:space="0" w:color="auto"/>
              <w:bottom w:val="single" w:sz="4" w:space="0" w:color="auto"/>
            </w:tcBorders>
          </w:tcPr>
          <w:p w:rsidR="000E45B5" w:rsidRDefault="000E45B5" w:rsidP="000E45B5">
            <w:pPr>
              <w:rPr>
                <w:rFonts w:ascii="Tahoma" w:hAnsi="Tahoma" w:cs="Tahoma"/>
                <w:b/>
              </w:rPr>
            </w:pPr>
            <w:r>
              <w:rPr>
                <w:rFonts w:ascii="Tahoma" w:hAnsi="Tahoma" w:cs="Tahoma"/>
                <w:b/>
              </w:rPr>
              <w:t>NUMBER</w:t>
            </w:r>
          </w:p>
        </w:tc>
      </w:tr>
      <w:tr w:rsidR="000E45B5" w:rsidTr="004A1865">
        <w:tc>
          <w:tcPr>
            <w:tcW w:w="2088" w:type="dxa"/>
            <w:tcBorders>
              <w:top w:val="single" w:sz="4" w:space="0" w:color="auto"/>
            </w:tcBorders>
          </w:tcPr>
          <w:p w:rsidR="000E45B5" w:rsidRDefault="000E45B5" w:rsidP="000E45B5">
            <w:pPr>
              <w:rPr>
                <w:rFonts w:ascii="Tahoma" w:hAnsi="Tahoma" w:cs="Tahoma"/>
                <w:b/>
              </w:rPr>
            </w:pPr>
            <w:r>
              <w:rPr>
                <w:rFonts w:ascii="Tahoma" w:hAnsi="Tahoma" w:cs="Tahoma"/>
                <w:b/>
              </w:rPr>
              <w:t xml:space="preserve">OUTPUT:  </w:t>
            </w:r>
          </w:p>
        </w:tc>
        <w:tc>
          <w:tcPr>
            <w:tcW w:w="7273" w:type="dxa"/>
            <w:tcBorders>
              <w:top w:val="single" w:sz="4" w:space="0" w:color="auto"/>
            </w:tcBorders>
          </w:tcPr>
          <w:p w:rsidR="000E45B5" w:rsidRPr="009A2C17" w:rsidRDefault="000E45B5" w:rsidP="000E45B5">
            <w:pPr>
              <w:rPr>
                <w:rFonts w:ascii="Tahoma" w:hAnsi="Tahoma" w:cs="Tahoma"/>
              </w:rPr>
            </w:pPr>
            <w:r w:rsidRPr="009A2C17">
              <w:rPr>
                <w:rFonts w:ascii="Tahoma" w:hAnsi="Tahoma" w:cs="Tahoma"/>
              </w:rPr>
              <w:t>Economically disadvantaged clients the Member will provide financial literacy counseling service to</w:t>
            </w:r>
            <w:r w:rsidR="00003AA6" w:rsidRPr="00003AA6">
              <w:rPr>
                <w:rFonts w:ascii="Tahoma" w:hAnsi="Tahoma" w:cs="Tahoma"/>
                <w:sz w:val="16"/>
                <w:szCs w:val="16"/>
              </w:rPr>
              <w:t>(CNCS: O1)</w:t>
            </w:r>
          </w:p>
        </w:tc>
        <w:tc>
          <w:tcPr>
            <w:tcW w:w="1434" w:type="dxa"/>
            <w:tcBorders>
              <w:top w:val="single" w:sz="4" w:space="0" w:color="auto"/>
            </w:tcBorders>
          </w:tcPr>
          <w:p w:rsidR="000E45B5" w:rsidRDefault="00347DD9" w:rsidP="005C74F9">
            <w:pPr>
              <w:jc w:val="center"/>
              <w:rPr>
                <w:rFonts w:ascii="Tahoma" w:hAnsi="Tahoma" w:cs="Tahoma"/>
                <w:b/>
              </w:rPr>
            </w:pPr>
            <w:r>
              <w:rPr>
                <w:rFonts w:ascii="Tahoma" w:hAnsi="Tahoma" w:cs="Tahoma"/>
                <w:b/>
              </w:rPr>
              <w:fldChar w:fldCharType="begin">
                <w:ffData>
                  <w:name w:val=""/>
                  <w:enabled/>
                  <w:calcOnExit w:val="0"/>
                  <w:textInput>
                    <w:type w:val="number"/>
                    <w:format w:val="0"/>
                  </w:textInput>
                </w:ffData>
              </w:fldChar>
            </w:r>
            <w:r w:rsidR="009A2C17">
              <w:rPr>
                <w:rFonts w:ascii="Tahoma" w:hAnsi="Tahoma" w:cs="Tahoma"/>
                <w:b/>
              </w:rPr>
              <w:instrText xml:space="preserve"> FORMTEXT </w:instrText>
            </w:r>
            <w:r>
              <w:rPr>
                <w:rFonts w:ascii="Tahoma" w:hAnsi="Tahoma" w:cs="Tahoma"/>
                <w:b/>
              </w:rPr>
            </w:r>
            <w:r>
              <w:rPr>
                <w:rFonts w:ascii="Tahoma" w:hAnsi="Tahoma" w:cs="Tahoma"/>
                <w:b/>
              </w:rPr>
              <w:fldChar w:fldCharType="separate"/>
            </w:r>
            <w:r w:rsidR="005C74F9">
              <w:rPr>
                <w:rFonts w:ascii="Tahoma" w:hAnsi="Tahoma" w:cs="Tahoma"/>
                <w:b/>
                <w:noProof/>
              </w:rPr>
              <w:t>36</w:t>
            </w:r>
            <w:r>
              <w:rPr>
                <w:rFonts w:ascii="Tahoma" w:hAnsi="Tahoma" w:cs="Tahoma"/>
                <w:b/>
              </w:rPr>
              <w:fldChar w:fldCharType="end"/>
            </w:r>
          </w:p>
        </w:tc>
      </w:tr>
      <w:tr w:rsidR="006161E5" w:rsidTr="00CF70D0">
        <w:tc>
          <w:tcPr>
            <w:tcW w:w="10795" w:type="dxa"/>
            <w:gridSpan w:val="3"/>
          </w:tcPr>
          <w:p w:rsidR="006161E5" w:rsidRDefault="006161E5" w:rsidP="00333F4F">
            <w:pPr>
              <w:rPr>
                <w:rFonts w:ascii="Tahoma" w:hAnsi="Tahoma" w:cs="Tahoma"/>
                <w:b/>
              </w:rPr>
            </w:pPr>
            <w:r>
              <w:rPr>
                <w:rFonts w:ascii="Tahoma" w:hAnsi="Tahoma" w:cs="Tahoma"/>
                <w:b/>
              </w:rPr>
              <w:t xml:space="preserve">MEASUREMENT TOOL TO BE USED: </w:t>
            </w:r>
            <w:r w:rsidR="00347DD9">
              <w:rPr>
                <w:rFonts w:ascii="Tahoma" w:hAnsi="Tahoma" w:cs="Tahoma"/>
              </w:rPr>
              <w:fldChar w:fldCharType="begin">
                <w:ffData>
                  <w:name w:val=""/>
                  <w:enabled/>
                  <w:calcOnExit w:val="0"/>
                  <w:textInput>
                    <w:default w:val="ETO - Member only data"/>
                  </w:textInput>
                </w:ffData>
              </w:fldChar>
            </w:r>
            <w:r w:rsidR="00333F4F">
              <w:rPr>
                <w:rFonts w:ascii="Tahoma" w:hAnsi="Tahoma" w:cs="Tahoma"/>
              </w:rPr>
              <w:instrText xml:space="preserve"> FORMTEXT </w:instrText>
            </w:r>
            <w:r w:rsidR="00347DD9">
              <w:rPr>
                <w:rFonts w:ascii="Tahoma" w:hAnsi="Tahoma" w:cs="Tahoma"/>
              </w:rPr>
            </w:r>
            <w:r w:rsidR="00347DD9">
              <w:rPr>
                <w:rFonts w:ascii="Tahoma" w:hAnsi="Tahoma" w:cs="Tahoma"/>
              </w:rPr>
              <w:fldChar w:fldCharType="separate"/>
            </w:r>
            <w:r w:rsidR="00333F4F">
              <w:rPr>
                <w:rFonts w:ascii="Tahoma" w:hAnsi="Tahoma" w:cs="Tahoma"/>
                <w:noProof/>
              </w:rPr>
              <w:t>ETO - Member only data</w:t>
            </w:r>
            <w:r w:rsidR="00347DD9">
              <w:rPr>
                <w:rFonts w:ascii="Tahoma" w:hAnsi="Tahoma" w:cs="Tahoma"/>
              </w:rPr>
              <w:fldChar w:fldCharType="end"/>
            </w:r>
          </w:p>
        </w:tc>
      </w:tr>
      <w:tr w:rsidR="000E45B5" w:rsidTr="004A1865">
        <w:tc>
          <w:tcPr>
            <w:tcW w:w="2088" w:type="dxa"/>
          </w:tcPr>
          <w:p w:rsidR="000E45B5" w:rsidRDefault="000E45B5" w:rsidP="000E45B5">
            <w:pPr>
              <w:rPr>
                <w:rFonts w:ascii="Tahoma" w:hAnsi="Tahoma" w:cs="Tahoma"/>
                <w:b/>
              </w:rPr>
            </w:pPr>
            <w:r>
              <w:rPr>
                <w:rFonts w:ascii="Tahoma" w:hAnsi="Tahoma" w:cs="Tahoma"/>
                <w:b/>
              </w:rPr>
              <w:t xml:space="preserve">OUTCOME: </w:t>
            </w:r>
          </w:p>
        </w:tc>
        <w:tc>
          <w:tcPr>
            <w:tcW w:w="7273" w:type="dxa"/>
          </w:tcPr>
          <w:p w:rsidR="000E45B5" w:rsidRPr="009A2C17" w:rsidRDefault="000E45B5" w:rsidP="000E45B5">
            <w:pPr>
              <w:rPr>
                <w:rFonts w:ascii="Tahoma" w:hAnsi="Tahoma" w:cs="Tahoma"/>
              </w:rPr>
            </w:pPr>
            <w:r w:rsidRPr="009A2C17">
              <w:rPr>
                <w:rFonts w:ascii="Tahoma" w:hAnsi="Tahoma" w:cs="Tahoma"/>
              </w:rPr>
              <w:t>Economically disadvantaged clients that the Member will provide financial literacy services to, indicate an improved financial knowledge via the pre-test/ post-test</w:t>
            </w:r>
            <w:r w:rsidR="00003AA6" w:rsidRPr="00003AA6">
              <w:rPr>
                <w:rFonts w:ascii="Tahoma" w:hAnsi="Tahoma" w:cs="Tahoma"/>
                <w:sz w:val="16"/>
                <w:szCs w:val="16"/>
              </w:rPr>
              <w:t>(CNCS:</w:t>
            </w:r>
            <w:r w:rsidR="00003AA6">
              <w:rPr>
                <w:rFonts w:ascii="Tahoma" w:hAnsi="Tahoma" w:cs="Tahoma"/>
                <w:sz w:val="16"/>
                <w:szCs w:val="16"/>
              </w:rPr>
              <w:t xml:space="preserve"> O9</w:t>
            </w:r>
            <w:r w:rsidR="00003AA6" w:rsidRPr="00003AA6">
              <w:rPr>
                <w:rFonts w:ascii="Tahoma" w:hAnsi="Tahoma" w:cs="Tahoma"/>
                <w:sz w:val="16"/>
                <w:szCs w:val="16"/>
              </w:rPr>
              <w:t>)</w:t>
            </w:r>
          </w:p>
        </w:tc>
        <w:tc>
          <w:tcPr>
            <w:tcW w:w="1434" w:type="dxa"/>
          </w:tcPr>
          <w:p w:rsidR="000E45B5" w:rsidRDefault="00347DD9" w:rsidP="005C74F9">
            <w:pPr>
              <w:jc w:val="center"/>
              <w:rPr>
                <w:rFonts w:ascii="Tahoma" w:hAnsi="Tahoma" w:cs="Tahoma"/>
                <w:b/>
              </w:rPr>
            </w:pPr>
            <w:r>
              <w:rPr>
                <w:rFonts w:ascii="Tahoma" w:hAnsi="Tahoma" w:cs="Tahoma"/>
                <w:b/>
              </w:rPr>
              <w:fldChar w:fldCharType="begin">
                <w:ffData>
                  <w:name w:val=""/>
                  <w:enabled/>
                  <w:calcOnExit w:val="0"/>
                  <w:textInput>
                    <w:type w:val="number"/>
                    <w:format w:val="0"/>
                  </w:textInput>
                </w:ffData>
              </w:fldChar>
            </w:r>
            <w:r w:rsidR="009A2C17">
              <w:rPr>
                <w:rFonts w:ascii="Tahoma" w:hAnsi="Tahoma" w:cs="Tahoma"/>
                <w:b/>
              </w:rPr>
              <w:instrText xml:space="preserve"> FORMTEXT </w:instrText>
            </w:r>
            <w:r>
              <w:rPr>
                <w:rFonts w:ascii="Tahoma" w:hAnsi="Tahoma" w:cs="Tahoma"/>
                <w:b/>
              </w:rPr>
            </w:r>
            <w:r>
              <w:rPr>
                <w:rFonts w:ascii="Tahoma" w:hAnsi="Tahoma" w:cs="Tahoma"/>
                <w:b/>
              </w:rPr>
              <w:fldChar w:fldCharType="separate"/>
            </w:r>
            <w:r w:rsidR="005C74F9">
              <w:rPr>
                <w:rFonts w:ascii="Tahoma" w:hAnsi="Tahoma" w:cs="Tahoma"/>
                <w:b/>
                <w:noProof/>
              </w:rPr>
              <w:t>27</w:t>
            </w:r>
            <w:r>
              <w:rPr>
                <w:rFonts w:ascii="Tahoma" w:hAnsi="Tahoma" w:cs="Tahoma"/>
                <w:b/>
              </w:rPr>
              <w:fldChar w:fldCharType="end"/>
            </w:r>
          </w:p>
        </w:tc>
      </w:tr>
      <w:tr w:rsidR="004A1865" w:rsidTr="005B23C7">
        <w:tc>
          <w:tcPr>
            <w:tcW w:w="10795" w:type="dxa"/>
            <w:gridSpan w:val="3"/>
          </w:tcPr>
          <w:p w:rsidR="004A1865" w:rsidRDefault="004A1865" w:rsidP="00333F4F">
            <w:pPr>
              <w:rPr>
                <w:rFonts w:ascii="Tahoma" w:hAnsi="Tahoma" w:cs="Tahoma"/>
                <w:b/>
              </w:rPr>
            </w:pPr>
            <w:r>
              <w:rPr>
                <w:rFonts w:ascii="Tahoma" w:hAnsi="Tahoma" w:cs="Tahoma"/>
                <w:b/>
              </w:rPr>
              <w:t xml:space="preserve">MEASUREMENT TOOL </w:t>
            </w:r>
            <w:r w:rsidR="006161E5">
              <w:rPr>
                <w:rFonts w:ascii="Tahoma" w:hAnsi="Tahoma" w:cs="Tahoma"/>
                <w:b/>
              </w:rPr>
              <w:t xml:space="preserve">TO BE </w:t>
            </w:r>
            <w:r>
              <w:rPr>
                <w:rFonts w:ascii="Tahoma" w:hAnsi="Tahoma" w:cs="Tahoma"/>
                <w:b/>
              </w:rPr>
              <w:t xml:space="preserve">USED: </w:t>
            </w:r>
            <w:r w:rsidR="00347DD9">
              <w:rPr>
                <w:rFonts w:ascii="Tahoma" w:hAnsi="Tahoma" w:cs="Tahoma"/>
              </w:rPr>
              <w:fldChar w:fldCharType="begin">
                <w:ffData>
                  <w:name w:val=""/>
                  <w:enabled/>
                  <w:calcOnExit w:val="0"/>
                  <w:textInput>
                    <w:default w:val="ETO Member only data"/>
                  </w:textInput>
                </w:ffData>
              </w:fldChar>
            </w:r>
            <w:r w:rsidR="00333F4F">
              <w:rPr>
                <w:rFonts w:ascii="Tahoma" w:hAnsi="Tahoma" w:cs="Tahoma"/>
              </w:rPr>
              <w:instrText xml:space="preserve"> FORMTEXT </w:instrText>
            </w:r>
            <w:r w:rsidR="00347DD9">
              <w:rPr>
                <w:rFonts w:ascii="Tahoma" w:hAnsi="Tahoma" w:cs="Tahoma"/>
              </w:rPr>
            </w:r>
            <w:r w:rsidR="00347DD9">
              <w:rPr>
                <w:rFonts w:ascii="Tahoma" w:hAnsi="Tahoma" w:cs="Tahoma"/>
              </w:rPr>
              <w:fldChar w:fldCharType="separate"/>
            </w:r>
            <w:r w:rsidR="00333F4F">
              <w:rPr>
                <w:rFonts w:ascii="Tahoma" w:hAnsi="Tahoma" w:cs="Tahoma"/>
                <w:noProof/>
              </w:rPr>
              <w:t>ETO Member only data</w:t>
            </w:r>
            <w:r w:rsidR="00347DD9">
              <w:rPr>
                <w:rFonts w:ascii="Tahoma" w:hAnsi="Tahoma" w:cs="Tahoma"/>
              </w:rPr>
              <w:fldChar w:fldCharType="end"/>
            </w:r>
          </w:p>
        </w:tc>
      </w:tr>
      <w:tr w:rsidR="00C36B5E" w:rsidTr="005B23C7">
        <w:tc>
          <w:tcPr>
            <w:tcW w:w="10795" w:type="dxa"/>
            <w:gridSpan w:val="3"/>
          </w:tcPr>
          <w:p w:rsidR="00C36B5E" w:rsidRDefault="00C36B5E" w:rsidP="006161E5">
            <w:pPr>
              <w:rPr>
                <w:rFonts w:ascii="Tahoma" w:hAnsi="Tahoma" w:cs="Tahoma"/>
                <w:b/>
              </w:rPr>
            </w:pPr>
            <w:r>
              <w:rPr>
                <w:rFonts w:ascii="Tahoma" w:hAnsi="Tahoma" w:cs="Tahoma"/>
                <w:b/>
              </w:rPr>
              <w:t xml:space="preserve">LEVEL OF DOSAGE </w:t>
            </w:r>
            <w:r w:rsidR="006161E5">
              <w:rPr>
                <w:rFonts w:ascii="Tahoma" w:hAnsi="Tahoma" w:cs="Tahoma"/>
                <w:b/>
              </w:rPr>
              <w:t xml:space="preserve">TO BE </w:t>
            </w:r>
            <w:r w:rsidRPr="00C36B5E">
              <w:rPr>
                <w:rFonts w:ascii="Tahoma" w:hAnsi="Tahoma" w:cs="Tahoma"/>
                <w:b/>
              </w:rPr>
              <w:t xml:space="preserve">USED: </w:t>
            </w:r>
            <w:r w:rsidR="00347DD9" w:rsidRPr="009A2C17">
              <w:rPr>
                <w:rFonts w:ascii="Tahoma" w:hAnsi="Tahoma" w:cs="Tahoma"/>
              </w:rPr>
              <w:fldChar w:fldCharType="begin">
                <w:ffData>
                  <w:name w:val=""/>
                  <w:enabled/>
                  <w:calcOnExit w:val="0"/>
                  <w:textInput>
                    <w:default w:val="30 minutes"/>
                  </w:textInput>
                </w:ffData>
              </w:fldChar>
            </w:r>
            <w:r w:rsidR="009A2C17" w:rsidRPr="009A2C17">
              <w:rPr>
                <w:rFonts w:ascii="Tahoma" w:hAnsi="Tahoma" w:cs="Tahoma"/>
              </w:rPr>
              <w:instrText xml:space="preserve"> FORMTEXT </w:instrText>
            </w:r>
            <w:r w:rsidR="00347DD9" w:rsidRPr="009A2C17">
              <w:rPr>
                <w:rFonts w:ascii="Tahoma" w:hAnsi="Tahoma" w:cs="Tahoma"/>
              </w:rPr>
            </w:r>
            <w:r w:rsidR="00347DD9" w:rsidRPr="009A2C17">
              <w:rPr>
                <w:rFonts w:ascii="Tahoma" w:hAnsi="Tahoma" w:cs="Tahoma"/>
              </w:rPr>
              <w:fldChar w:fldCharType="separate"/>
            </w:r>
            <w:r w:rsidR="009A2C17" w:rsidRPr="009A2C17">
              <w:rPr>
                <w:rFonts w:ascii="Tahoma" w:hAnsi="Tahoma" w:cs="Tahoma"/>
                <w:noProof/>
              </w:rPr>
              <w:t>30 minutes</w:t>
            </w:r>
            <w:r w:rsidR="00347DD9" w:rsidRPr="009A2C17">
              <w:rPr>
                <w:rFonts w:ascii="Tahoma" w:hAnsi="Tahoma" w:cs="Tahoma"/>
              </w:rPr>
              <w:fldChar w:fldCharType="end"/>
            </w:r>
          </w:p>
        </w:tc>
      </w:tr>
    </w:tbl>
    <w:p w:rsidR="009A2C17" w:rsidRDefault="009A2C17" w:rsidP="009A2C17">
      <w:pPr>
        <w:rPr>
          <w:rFonts w:ascii="Tahoma" w:hAnsi="Tahoma" w:cs="Tahoma"/>
          <w:b/>
        </w:rPr>
      </w:pPr>
    </w:p>
    <w:sectPr w:rsidR="009A2C17" w:rsidSect="009A2C17">
      <w:headerReference w:type="default" r:id="rId8"/>
      <w:footerReference w:type="default" r:id="rId9"/>
      <w:headerReference w:type="first" r:id="rId10"/>
      <w:pgSz w:w="12240" w:h="15840" w:code="1"/>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4F9" w:rsidRDefault="005C74F9">
      <w:r>
        <w:separator/>
      </w:r>
    </w:p>
  </w:endnote>
  <w:endnote w:type="continuationSeparator" w:id="1">
    <w:p w:rsidR="005C74F9" w:rsidRDefault="005C7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B2" w:rsidRDefault="004967B2" w:rsidP="00EE7827">
    <w:pPr>
      <w:pStyle w:val="Footer"/>
      <w:tabs>
        <w:tab w:val="clear" w:pos="4320"/>
        <w:tab w:val="clear" w:pos="8640"/>
      </w:tabs>
      <w:rPr>
        <w:rFonts w:ascii="Tahoma" w:hAnsi="Tahoma" w:cs="Tahoma"/>
      </w:rPr>
    </w:pPr>
    <w:r>
      <w:rPr>
        <w:rFonts w:ascii="Tahoma" w:hAnsi="Tahoma" w:cs="Tahoma"/>
      </w:rPr>
      <w:t xml:space="preserve">Member </w:t>
    </w:r>
    <w:r w:rsidR="000626D3">
      <w:rPr>
        <w:rFonts w:ascii="Tahoma" w:hAnsi="Tahoma" w:cs="Tahoma"/>
      </w:rPr>
      <w:t>Signature</w:t>
    </w:r>
    <w:r>
      <w:rPr>
        <w:rFonts w:ascii="Tahoma" w:hAnsi="Tahoma" w:cs="Tahoma"/>
      </w:rPr>
      <w:t xml:space="preserve">:  </w:t>
    </w:r>
    <w:r>
      <w:rPr>
        <w:rFonts w:ascii="Tahoma" w:hAnsi="Tahoma" w:cs="Tahoma"/>
      </w:rPr>
      <w:tab/>
      <w:t>_______________</w:t>
    </w:r>
    <w:r>
      <w:rPr>
        <w:rFonts w:ascii="Tahoma" w:hAnsi="Tahoma" w:cs="Tahoma"/>
      </w:rPr>
      <w:tab/>
    </w:r>
  </w:p>
  <w:p w:rsidR="000626D3" w:rsidRDefault="000626D3" w:rsidP="00EE7827">
    <w:pPr>
      <w:pStyle w:val="Footer"/>
      <w:tabs>
        <w:tab w:val="clear" w:pos="4320"/>
        <w:tab w:val="clear" w:pos="8640"/>
      </w:tabs>
      <w:rPr>
        <w:rFonts w:ascii="Tahoma" w:hAnsi="Tahoma" w:cs="Tahoma"/>
        <w:i/>
        <w:sz w:val="16"/>
        <w:szCs w:val="16"/>
      </w:rPr>
    </w:pPr>
    <w:r>
      <w:rPr>
        <w:rFonts w:ascii="Tahoma" w:hAnsi="Tahoma" w:cs="Tahoma"/>
      </w:rPr>
      <w:t>LISC PD Status:</w:t>
    </w:r>
    <w:r>
      <w:rPr>
        <w:rFonts w:ascii="Tahoma" w:hAnsi="Tahoma" w:cs="Tahoma"/>
      </w:rPr>
      <w:tab/>
    </w:r>
    <w:r>
      <w:rPr>
        <w:rFonts w:ascii="Tahoma" w:hAnsi="Tahoma" w:cs="Tahoma"/>
      </w:rPr>
      <w:tab/>
    </w:r>
    <w:sdt>
      <w:sdtPr>
        <w:alias w:val="Program Director Approval"/>
        <w:tag w:val="LISC Approval Status"/>
        <w:id w:val="-1164397889"/>
        <w:showingPlcHdr/>
        <w:dropDownList>
          <w:listItem w:value="Choose an item."/>
          <w:listItem w:displayText="SMRapp Approved" w:value="SMRapp Approved"/>
          <w:listItem w:displayText="PD Requests Revisions to Outputs" w:value="PD Requests Revisions to Outputs"/>
          <w:listItem w:displayText="PD Requests Revisions to Outcomes" w:value="PD Requests Revisions to Outcomes"/>
          <w:listItem w:displayText="PD Reqests Revisions to Dosage" w:value="PD Reqests Revisions to Dosage"/>
          <w:listItem w:displayText="PD Requests Revisions to Measurement Tool" w:value="PD Requests Revisions to Measurement Tool"/>
          <w:listItem w:displayText="PD Requests Using Different Goal Worksheet" w:value="PD Requests Using Different Goal Worksheet"/>
          <w:listItem w:displayText="PD Requests Revisions to Multiple Areas via e-mail" w:value="PD Requests Revisions to Multiple Areas via e-mail"/>
        </w:dropDownList>
      </w:sdtPr>
      <w:sdtContent>
        <w:r w:rsidRPr="00460C77">
          <w:rPr>
            <w:rStyle w:val="PlaceholderText"/>
          </w:rPr>
          <w:t>Choose an item.</w:t>
        </w:r>
      </w:sdtContent>
    </w:sdt>
  </w:p>
  <w:p w:rsidR="004B68C5" w:rsidRDefault="00A65633" w:rsidP="00EE7827">
    <w:pPr>
      <w:pStyle w:val="Footer"/>
      <w:tabs>
        <w:tab w:val="clear" w:pos="4320"/>
        <w:tab w:val="clear" w:pos="8640"/>
      </w:tabs>
      <w:rPr>
        <w:rFonts w:ascii="Tahoma" w:hAnsi="Tahoma" w:cs="Tahoma"/>
        <w:i/>
        <w:sz w:val="16"/>
        <w:szCs w:val="16"/>
      </w:rPr>
    </w:pPr>
    <w:r>
      <w:rPr>
        <w:rFonts w:ascii="Tahoma" w:hAnsi="Tahoma" w:cs="Tahoma"/>
        <w:i/>
        <w:sz w:val="16"/>
        <w:szCs w:val="16"/>
      </w:rPr>
      <w:t xml:space="preserve">V. </w:t>
    </w:r>
    <w:r w:rsidR="00806F9E">
      <w:rPr>
        <w:rFonts w:ascii="Tahoma" w:hAnsi="Tahoma" w:cs="Tahoma"/>
        <w:i/>
        <w:sz w:val="16"/>
        <w:szCs w:val="16"/>
      </w:rPr>
      <w:t xml:space="preserve">17-18 </w:t>
    </w:r>
    <w:r w:rsidR="004B68C5">
      <w:rPr>
        <w:rFonts w:ascii="Tahoma" w:hAnsi="Tahoma" w:cs="Tahoma"/>
        <w:i/>
        <w:sz w:val="16"/>
        <w:szCs w:val="16"/>
      </w:rPr>
      <w:t>CNCS Focus Area:  Economic Opportunity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4F9" w:rsidRDefault="005C74F9">
      <w:r>
        <w:separator/>
      </w:r>
    </w:p>
  </w:footnote>
  <w:footnote w:type="continuationSeparator" w:id="1">
    <w:p w:rsidR="005C74F9" w:rsidRDefault="005C7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CB" w:rsidRDefault="00347DD9">
    <w:pPr>
      <w:pStyle w:val="Header"/>
    </w:pPr>
    <w:r>
      <w:rPr>
        <w:noProof/>
      </w:rPr>
      <w:pict>
        <v:shapetype id="_x0000_t202" coordsize="21600,21600" o:spt="202" path="m,l,21600r21600,l21600,xe">
          <v:stroke joinstyle="miter"/>
          <v:path gradientshapeok="t" o:connecttype="rect"/>
        </v:shapetype>
        <v:shape id="Text Box 3" o:spid="_x0000_s8194" type="#_x0000_t202" style="position:absolute;margin-left:1083.8pt;margin-top:-8.95pt;width:405pt;height:44.85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" stroked="f">
          <v:textbox>
            <w:txbxContent>
              <w:p w:rsidR="004B68C5" w:rsidRPr="00003AA6" w:rsidRDefault="004B68C5" w:rsidP="004B68C5">
                <w:pPr>
                  <w:jc w:val="center"/>
                  <w:rPr>
                    <w:rFonts w:ascii="Garamond" w:hAnsi="Garamond" w:cs="Arial"/>
                    <w:b/>
                    <w:sz w:val="36"/>
                    <w:szCs w:val="36"/>
                  </w:rPr>
                </w:pPr>
                <w:r w:rsidRPr="00003AA6">
                  <w:rPr>
                    <w:rFonts w:ascii="Garamond" w:hAnsi="Garamond" w:cs="Arial"/>
                    <w:b/>
                    <w:sz w:val="36"/>
                    <w:szCs w:val="36"/>
                  </w:rPr>
                  <w:t>Financial Counseling Services</w:t>
                </w:r>
              </w:p>
              <w:p w:rsidR="00003AA6" w:rsidRPr="00003AA6" w:rsidRDefault="00B13D52" w:rsidP="00003AA6">
                <w:pPr>
                  <w:jc w:val="center"/>
                  <w:rPr>
                    <w:rFonts w:ascii="Garamond" w:hAnsi="Garamond"/>
                    <w:b/>
                    <w:sz w:val="20"/>
                    <w:szCs w:val="20"/>
                  </w:rPr>
                </w:pPr>
                <w:r>
                  <w:rPr>
                    <w:rFonts w:ascii="Garamond" w:hAnsi="Garamond"/>
                    <w:b/>
                    <w:sz w:val="20"/>
                    <w:szCs w:val="20"/>
                  </w:rPr>
                  <w:t>Financial Stability</w:t>
                </w:r>
              </w:p>
            </w:txbxContent>
          </v:textbox>
          <w10:wrap anchorx="margin"/>
        </v:shape>
      </w:pict>
    </w:r>
    <w:r w:rsidR="00A65633">
      <w:rPr>
        <w:noProof/>
      </w:rPr>
      <w:drawing>
        <wp:inline distT="0" distB="0" distL="0" distR="0">
          <wp:extent cx="1714500" cy="571500"/>
          <wp:effectExtent l="0" t="0" r="0" b="0"/>
          <wp:docPr id="3" name="Picture 3" descr="AC_LISC_with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LISC_with_t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B0" w:rsidRPr="003250B0" w:rsidRDefault="00347DD9" w:rsidP="003250B0">
    <w:pPr>
      <w:pStyle w:val="Header"/>
    </w:pPr>
    <w:r>
      <w:rPr>
        <w:noProof/>
      </w:rPr>
      <w:pict>
        <v:shapetype id="_x0000_t202" coordsize="21600,21600" o:spt="202" path="m,l,21600r21600,l21600,xe">
          <v:stroke joinstyle="miter"/>
          <v:path gradientshapeok="t" o:connecttype="rect"/>
        </v:shapetype>
        <v:shape id="_x0000_s8193" type="#_x0000_t202" style="position:absolute;margin-left:135pt;margin-top:3.6pt;width:405pt;height: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" stroked="f">
          <v:textbox>
            <w:txbxContent>
              <w:p w:rsidR="003250B0" w:rsidRPr="004B68C5" w:rsidRDefault="003250B0" w:rsidP="003250B0">
                <w:pPr>
                  <w:jc w:val="center"/>
                  <w:rPr>
                    <w:rFonts w:ascii="Garamond" w:hAnsi="Garamond" w:cs="Arial"/>
                    <w:b/>
                    <w:sz w:val="36"/>
                    <w:szCs w:val="36"/>
                  </w:rPr>
                </w:pPr>
                <w:r w:rsidRPr="004B68C5">
                  <w:rPr>
                    <w:rFonts w:ascii="Garamond" w:hAnsi="Garamond" w:cs="Arial"/>
                    <w:b/>
                    <w:sz w:val="36"/>
                    <w:szCs w:val="36"/>
                  </w:rPr>
                  <w:t xml:space="preserve">Financial </w:t>
                </w:r>
                <w:r w:rsidR="005974C8">
                  <w:rPr>
                    <w:rFonts w:ascii="Garamond" w:hAnsi="Garamond" w:cs="Arial"/>
                    <w:b/>
                    <w:sz w:val="36"/>
                    <w:szCs w:val="36"/>
                  </w:rPr>
                  <w:t xml:space="preserve">Literacy </w:t>
                </w:r>
                <w:r w:rsidRPr="004B68C5">
                  <w:rPr>
                    <w:rFonts w:ascii="Garamond" w:hAnsi="Garamond" w:cs="Arial"/>
                    <w:b/>
                    <w:sz w:val="36"/>
                    <w:szCs w:val="36"/>
                  </w:rPr>
                  <w:t>Counseling Services</w:t>
                </w:r>
              </w:p>
              <w:p w:rsidR="003250B0" w:rsidRPr="004B68C5" w:rsidRDefault="003250B0" w:rsidP="003250B0">
                <w:pPr>
                  <w:jc w:val="center"/>
                  <w:rPr>
                    <w:rFonts w:ascii="Garamond" w:hAnsi="Garamond" w:cs="Arial"/>
                    <w:b/>
                    <w:i/>
                    <w:sz w:val="28"/>
                    <w:szCs w:val="28"/>
                  </w:rPr>
                </w:pPr>
                <w:r w:rsidRPr="004B68C5">
                  <w:rPr>
                    <w:rFonts w:ascii="Garamond" w:hAnsi="Garamond" w:cs="Arial"/>
                    <w:b/>
                    <w:i/>
                    <w:sz w:val="28"/>
                    <w:szCs w:val="28"/>
                  </w:rPr>
                  <w:t>Increasing Family Income</w:t>
                </w:r>
                <w:r>
                  <w:rPr>
                    <w:rFonts w:ascii="Garamond" w:hAnsi="Garamond" w:cs="Arial"/>
                    <w:b/>
                    <w:i/>
                    <w:sz w:val="28"/>
                    <w:szCs w:val="28"/>
                  </w:rPr>
                  <w:t>&amp; Wealth</w:t>
                </w:r>
              </w:p>
              <w:p w:rsidR="003250B0" w:rsidRDefault="003250B0" w:rsidP="003250B0"/>
            </w:txbxContent>
          </v:textbox>
        </v:shape>
      </w:pict>
    </w:r>
    <w:r w:rsidR="003250B0" w:rsidRPr="003250B0">
      <w:rPr>
        <w:noProof/>
      </w:rPr>
      <w:drawing>
        <wp:inline distT="0" distB="0" distL="0" distR="0">
          <wp:extent cx="1714500" cy="571500"/>
          <wp:effectExtent l="0" t="0" r="0" b="0"/>
          <wp:docPr id="5" name="Picture 5" descr="AC_LISC_with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_LISC_with_t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3250B0" w:rsidRDefault="00325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5BD6"/>
    <w:multiLevelType w:val="hybridMultilevel"/>
    <w:tmpl w:val="B5B6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072D6"/>
    <w:multiLevelType w:val="hybridMultilevel"/>
    <w:tmpl w:val="7EA86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D44A2"/>
    <w:multiLevelType w:val="hybridMultilevel"/>
    <w:tmpl w:val="173EEE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80941"/>
    <w:multiLevelType w:val="hybridMultilevel"/>
    <w:tmpl w:val="CBAC28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B3010"/>
    <w:multiLevelType w:val="hybridMultilevel"/>
    <w:tmpl w:val="28A81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A4973"/>
    <w:multiLevelType w:val="hybridMultilevel"/>
    <w:tmpl w:val="00261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D45856"/>
    <w:multiLevelType w:val="hybridMultilevel"/>
    <w:tmpl w:val="35960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revisionView w:inkAnnotations="0"/>
  <w:documentProtection w:edit="forms" w:enforcement="1"/>
  <w:defaultTabStop w:val="720"/>
  <w:characterSpacingControl w:val="doNotCompress"/>
  <w:hdrShapeDefaults>
    <o:shapedefaults v:ext="edit" spidmax="8197"/>
    <o:shapelayout v:ext="edit">
      <o:idmap v:ext="edit" data="8"/>
    </o:shapelayout>
  </w:hdrShapeDefaults>
  <w:footnotePr>
    <w:footnote w:id="0"/>
    <w:footnote w:id="1"/>
  </w:footnotePr>
  <w:endnotePr>
    <w:endnote w:id="0"/>
    <w:endnote w:id="1"/>
  </w:endnotePr>
  <w:compat/>
  <w:rsids>
    <w:rsidRoot w:val="00347DD9"/>
    <w:rsid w:val="00003AA6"/>
    <w:rsid w:val="00034EEE"/>
    <w:rsid w:val="000510C6"/>
    <w:rsid w:val="000626D3"/>
    <w:rsid w:val="000D103B"/>
    <w:rsid w:val="000E45B5"/>
    <w:rsid w:val="000F53C7"/>
    <w:rsid w:val="001542DC"/>
    <w:rsid w:val="00162C11"/>
    <w:rsid w:val="001A2CA9"/>
    <w:rsid w:val="001C13CA"/>
    <w:rsid w:val="0020019E"/>
    <w:rsid w:val="002054F5"/>
    <w:rsid w:val="00211AD0"/>
    <w:rsid w:val="002179E5"/>
    <w:rsid w:val="00291A44"/>
    <w:rsid w:val="002C66FB"/>
    <w:rsid w:val="002F1A30"/>
    <w:rsid w:val="0031702D"/>
    <w:rsid w:val="003250B0"/>
    <w:rsid w:val="00326058"/>
    <w:rsid w:val="00333F4F"/>
    <w:rsid w:val="00341DDB"/>
    <w:rsid w:val="00347DD9"/>
    <w:rsid w:val="003645A0"/>
    <w:rsid w:val="00373165"/>
    <w:rsid w:val="0037757A"/>
    <w:rsid w:val="003C1E43"/>
    <w:rsid w:val="003C4973"/>
    <w:rsid w:val="003E04C6"/>
    <w:rsid w:val="0044049E"/>
    <w:rsid w:val="00442059"/>
    <w:rsid w:val="00443221"/>
    <w:rsid w:val="004967B2"/>
    <w:rsid w:val="00497005"/>
    <w:rsid w:val="004A1865"/>
    <w:rsid w:val="004B68C5"/>
    <w:rsid w:val="004C144D"/>
    <w:rsid w:val="005116FB"/>
    <w:rsid w:val="005159B1"/>
    <w:rsid w:val="00534D27"/>
    <w:rsid w:val="00560A70"/>
    <w:rsid w:val="005974C8"/>
    <w:rsid w:val="005C6CCD"/>
    <w:rsid w:val="005C74F9"/>
    <w:rsid w:val="005E169C"/>
    <w:rsid w:val="005F20F1"/>
    <w:rsid w:val="006161E5"/>
    <w:rsid w:val="00623869"/>
    <w:rsid w:val="00665ECB"/>
    <w:rsid w:val="006A4E19"/>
    <w:rsid w:val="006B076B"/>
    <w:rsid w:val="006C3C40"/>
    <w:rsid w:val="006D4B67"/>
    <w:rsid w:val="007037F6"/>
    <w:rsid w:val="00732FFF"/>
    <w:rsid w:val="007456E9"/>
    <w:rsid w:val="00747B1D"/>
    <w:rsid w:val="00762D64"/>
    <w:rsid w:val="007D2EF7"/>
    <w:rsid w:val="00806F9E"/>
    <w:rsid w:val="00810377"/>
    <w:rsid w:val="008957CA"/>
    <w:rsid w:val="008D23FE"/>
    <w:rsid w:val="008D375F"/>
    <w:rsid w:val="008F545C"/>
    <w:rsid w:val="009541BE"/>
    <w:rsid w:val="009A2C17"/>
    <w:rsid w:val="009D0E78"/>
    <w:rsid w:val="00A023EB"/>
    <w:rsid w:val="00A1488D"/>
    <w:rsid w:val="00A150D3"/>
    <w:rsid w:val="00A26820"/>
    <w:rsid w:val="00A32EC0"/>
    <w:rsid w:val="00A65633"/>
    <w:rsid w:val="00A742BA"/>
    <w:rsid w:val="00A75A3F"/>
    <w:rsid w:val="00AF381C"/>
    <w:rsid w:val="00AF4DC4"/>
    <w:rsid w:val="00B13D52"/>
    <w:rsid w:val="00B15BBB"/>
    <w:rsid w:val="00B256E6"/>
    <w:rsid w:val="00B26C86"/>
    <w:rsid w:val="00B82AB1"/>
    <w:rsid w:val="00BA45A9"/>
    <w:rsid w:val="00BC6EFD"/>
    <w:rsid w:val="00C36B5E"/>
    <w:rsid w:val="00C6244E"/>
    <w:rsid w:val="00C96192"/>
    <w:rsid w:val="00D36BAE"/>
    <w:rsid w:val="00D924AF"/>
    <w:rsid w:val="00DC0E33"/>
    <w:rsid w:val="00DC74FB"/>
    <w:rsid w:val="00E179B9"/>
    <w:rsid w:val="00E53BDB"/>
    <w:rsid w:val="00E60BBA"/>
    <w:rsid w:val="00EB56D1"/>
    <w:rsid w:val="00EE7827"/>
    <w:rsid w:val="00F634D2"/>
    <w:rsid w:val="00F73EEE"/>
    <w:rsid w:val="00F82C9B"/>
    <w:rsid w:val="00F842CB"/>
    <w:rsid w:val="00F8662D"/>
    <w:rsid w:val="00F94C14"/>
    <w:rsid w:val="00FA3D08"/>
    <w:rsid w:val="00FB6158"/>
    <w:rsid w:val="00FC46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6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6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BDB"/>
    <w:pPr>
      <w:autoSpaceDE w:val="0"/>
      <w:autoSpaceDN w:val="0"/>
      <w:adjustRightInd w:val="0"/>
    </w:pPr>
    <w:rPr>
      <w:color w:val="000000"/>
      <w:sz w:val="24"/>
      <w:szCs w:val="24"/>
    </w:rPr>
  </w:style>
  <w:style w:type="paragraph" w:styleId="EndnoteText">
    <w:name w:val="endnote text"/>
    <w:basedOn w:val="Normal"/>
    <w:semiHidden/>
    <w:rsid w:val="00E53BDB"/>
    <w:rPr>
      <w:sz w:val="20"/>
      <w:szCs w:val="20"/>
    </w:rPr>
  </w:style>
  <w:style w:type="character" w:styleId="EndnoteReference">
    <w:name w:val="endnote reference"/>
    <w:semiHidden/>
    <w:rsid w:val="00E53BDB"/>
    <w:rPr>
      <w:vertAlign w:val="superscript"/>
    </w:rPr>
  </w:style>
  <w:style w:type="paragraph" w:styleId="FootnoteText">
    <w:name w:val="footnote text"/>
    <w:basedOn w:val="Normal"/>
    <w:semiHidden/>
    <w:rsid w:val="00E53BDB"/>
    <w:rPr>
      <w:sz w:val="20"/>
      <w:szCs w:val="20"/>
    </w:rPr>
  </w:style>
  <w:style w:type="character" w:styleId="FootnoteReference">
    <w:name w:val="footnote reference"/>
    <w:semiHidden/>
    <w:rsid w:val="00E53BDB"/>
    <w:rPr>
      <w:vertAlign w:val="superscript"/>
    </w:rPr>
  </w:style>
  <w:style w:type="paragraph" w:styleId="Header">
    <w:name w:val="header"/>
    <w:basedOn w:val="Normal"/>
    <w:rsid w:val="00F842CB"/>
    <w:pPr>
      <w:tabs>
        <w:tab w:val="center" w:pos="4320"/>
        <w:tab w:val="right" w:pos="8640"/>
      </w:tabs>
    </w:pPr>
  </w:style>
  <w:style w:type="paragraph" w:styleId="Footer">
    <w:name w:val="footer"/>
    <w:basedOn w:val="Normal"/>
    <w:rsid w:val="00F842CB"/>
    <w:pPr>
      <w:tabs>
        <w:tab w:val="center" w:pos="4320"/>
        <w:tab w:val="right" w:pos="8640"/>
      </w:tabs>
    </w:pPr>
  </w:style>
  <w:style w:type="paragraph" w:styleId="BalloonText">
    <w:name w:val="Balloon Text"/>
    <w:basedOn w:val="Normal"/>
    <w:semiHidden/>
    <w:rsid w:val="007037F6"/>
    <w:rPr>
      <w:rFonts w:ascii="Tahoma" w:hAnsi="Tahoma" w:cs="Tahoma"/>
      <w:sz w:val="16"/>
      <w:szCs w:val="16"/>
    </w:rPr>
  </w:style>
  <w:style w:type="paragraph" w:styleId="ListParagraph">
    <w:name w:val="List Paragraph"/>
    <w:basedOn w:val="Normal"/>
    <w:uiPriority w:val="34"/>
    <w:qFormat/>
    <w:rsid w:val="00442059"/>
    <w:pPr>
      <w:ind w:left="720"/>
      <w:contextualSpacing/>
    </w:pPr>
  </w:style>
  <w:style w:type="character" w:styleId="PlaceholderText">
    <w:name w:val="Placeholder Text"/>
    <w:basedOn w:val="DefaultParagraphFont"/>
    <w:uiPriority w:val="99"/>
    <w:semiHidden/>
    <w:rsid w:val="003250B0"/>
    <w:rPr>
      <w:color w:val="808080"/>
    </w:rPr>
  </w:style>
</w:styles>
</file>

<file path=word/webSettings.xml><?xml version="1.0" encoding="utf-8"?>
<w:webSettings xmlns:r="http://schemas.openxmlformats.org/officeDocument/2006/relationships" xmlns:w="http://schemas.openxmlformats.org/wordprocessingml/2006/main">
  <w:divs>
    <w:div w:id="1104692041">
      <w:bodyDiv w:val="1"/>
      <w:marLeft w:val="0"/>
      <w:marRight w:val="0"/>
      <w:marTop w:val="0"/>
      <w:marBottom w:val="0"/>
      <w:divBdr>
        <w:top w:val="none" w:sz="0" w:space="0" w:color="auto"/>
        <w:left w:val="none" w:sz="0" w:space="0" w:color="auto"/>
        <w:bottom w:val="none" w:sz="0" w:space="0" w:color="auto"/>
        <w:right w:val="none" w:sz="0" w:space="0" w:color="auto"/>
      </w:divBdr>
    </w:div>
    <w:div w:id="15994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AppData\Local\Microsoft\Windows\Temporary%20Internet%20Files\Content.Outlook\7T78BY8S\A%20Financial%20Counselin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6E86-1ED6-4D21-B2D1-CD9360C2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Financial Counseling (2)</Template>
  <TotalTime>17</TotalTime>
  <Pages>1</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Type of Member Service</vt:lpstr>
    </vt:vector>
  </TitlesOfParts>
  <Company>LISC</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Member Service</dc:title>
  <dc:creator>ED</dc:creator>
  <cp:lastModifiedBy>ED</cp:lastModifiedBy>
  <cp:revision>2</cp:revision>
  <cp:lastPrinted>2016-05-21T16:55:00Z</cp:lastPrinted>
  <dcterms:created xsi:type="dcterms:W3CDTF">2017-07-12T19:46:00Z</dcterms:created>
  <dcterms:modified xsi:type="dcterms:W3CDTF">2017-07-19T17:15:00Z</dcterms:modified>
</cp:coreProperties>
</file>